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379" w:rsidRPr="007D04D7" w:rsidRDefault="00452379">
      <w:pPr>
        <w:rPr>
          <w:lang w:val="es-ES"/>
        </w:rPr>
      </w:pPr>
    </w:p>
    <w:p w:rsidR="00BB5646" w:rsidRPr="007D04D7" w:rsidRDefault="00BB5646">
      <w:pPr>
        <w:rPr>
          <w:lang w:val="es-ES"/>
        </w:rPr>
      </w:pPr>
    </w:p>
    <w:p w:rsidR="00BB5646" w:rsidRPr="007D04D7" w:rsidRDefault="00BB5646" w:rsidP="00BB5646">
      <w:pPr>
        <w:spacing w:line="240" w:lineRule="atLeast"/>
        <w:rPr>
          <w:lang w:val="es-ES"/>
        </w:rPr>
      </w:pPr>
    </w:p>
    <w:p w:rsidR="00BB5646" w:rsidRPr="007D04D7" w:rsidRDefault="00BB5646" w:rsidP="00347F59">
      <w:pPr>
        <w:spacing w:line="720" w:lineRule="exact"/>
        <w:ind w:left="2438"/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  <w:lang w:val="es-ES"/>
        </w:rPr>
      </w:pPr>
      <w:r w:rsidRPr="007D04D7"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  <w:lang w:val="es-ES"/>
        </w:rPr>
        <w:t>COM</w:t>
      </w:r>
      <w:r w:rsidR="00347F59" w:rsidRPr="007D04D7"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  <w:lang w:val="es-ES"/>
        </w:rPr>
        <w:t>UNICADO DE PRENSA</w:t>
      </w:r>
    </w:p>
    <w:p w:rsidR="00BB5646" w:rsidRPr="007D04D7" w:rsidRDefault="003A1DA8" w:rsidP="00BB5646">
      <w:pPr>
        <w:ind w:left="2438"/>
        <w:rPr>
          <w:rFonts w:ascii="Franklin Gothic Medium Cond" w:hAnsi="Franklin Gothic Medium Cond"/>
          <w:b/>
          <w:bCs/>
          <w:color w:val="E32329" w:themeColor="background2"/>
          <w:sz w:val="19"/>
          <w:szCs w:val="19"/>
          <w:lang w:val="es-ES"/>
        </w:rPr>
      </w:pPr>
      <w:r w:rsidRPr="007D04D7">
        <w:rPr>
          <w:rFonts w:ascii="Franklin Gothic Medium Cond" w:hAnsi="Franklin Gothic Medium Cond"/>
          <w:b/>
          <w:bCs/>
          <w:color w:val="E32329" w:themeColor="background2"/>
          <w:sz w:val="19"/>
          <w:szCs w:val="19"/>
          <w:lang w:val="es-ES"/>
        </w:rPr>
        <w:t>D</w:t>
      </w:r>
      <w:r w:rsidR="00347F59" w:rsidRPr="007D04D7">
        <w:rPr>
          <w:rFonts w:ascii="Franklin Gothic Medium Cond" w:hAnsi="Franklin Gothic Medium Cond"/>
          <w:b/>
          <w:bCs/>
          <w:color w:val="E32329" w:themeColor="background2"/>
          <w:sz w:val="19"/>
          <w:szCs w:val="19"/>
          <w:lang w:val="es-ES"/>
        </w:rPr>
        <w:t>I</w:t>
      </w:r>
      <w:r w:rsidRPr="007D04D7">
        <w:rPr>
          <w:rFonts w:ascii="Franklin Gothic Medium Cond" w:hAnsi="Franklin Gothic Medium Cond"/>
          <w:b/>
          <w:bCs/>
          <w:color w:val="E32329" w:themeColor="background2"/>
          <w:sz w:val="19"/>
          <w:szCs w:val="19"/>
          <w:lang w:val="es-ES"/>
        </w:rPr>
        <w:t>C</w:t>
      </w:r>
      <w:r w:rsidR="00347F59" w:rsidRPr="007D04D7">
        <w:rPr>
          <w:rFonts w:ascii="Franklin Gothic Medium Cond" w:hAnsi="Franklin Gothic Medium Cond"/>
          <w:b/>
          <w:bCs/>
          <w:color w:val="E32329" w:themeColor="background2"/>
          <w:sz w:val="19"/>
          <w:szCs w:val="19"/>
          <w:lang w:val="es-ES"/>
        </w:rPr>
        <w:t>I</w:t>
      </w:r>
      <w:r w:rsidRPr="007D04D7">
        <w:rPr>
          <w:rFonts w:ascii="Franklin Gothic Medium Cond" w:hAnsi="Franklin Gothic Medium Cond"/>
          <w:b/>
          <w:bCs/>
          <w:color w:val="E32329" w:themeColor="background2"/>
          <w:sz w:val="19"/>
          <w:szCs w:val="19"/>
          <w:lang w:val="es-ES"/>
        </w:rPr>
        <w:t>EMBRE</w:t>
      </w:r>
      <w:r w:rsidR="005C76A3" w:rsidRPr="007D04D7">
        <w:rPr>
          <w:rFonts w:ascii="Franklin Gothic Medium Cond" w:hAnsi="Franklin Gothic Medium Cond"/>
          <w:b/>
          <w:bCs/>
          <w:color w:val="E32329" w:themeColor="background2"/>
          <w:sz w:val="19"/>
          <w:szCs w:val="19"/>
          <w:lang w:val="es-ES"/>
        </w:rPr>
        <w:t xml:space="preserve"> </w:t>
      </w:r>
      <w:r w:rsidR="00347F59" w:rsidRPr="007D04D7">
        <w:rPr>
          <w:rFonts w:ascii="Franklin Gothic Medium Cond" w:hAnsi="Franklin Gothic Medium Cond"/>
          <w:b/>
          <w:bCs/>
          <w:color w:val="E32329" w:themeColor="background2"/>
          <w:sz w:val="19"/>
          <w:szCs w:val="19"/>
          <w:lang w:val="es-ES"/>
        </w:rPr>
        <w:t xml:space="preserve">DE </w:t>
      </w:r>
      <w:r w:rsidR="00932DA0" w:rsidRPr="007D04D7">
        <w:rPr>
          <w:rFonts w:ascii="Franklin Gothic Medium Cond" w:hAnsi="Franklin Gothic Medium Cond"/>
          <w:b/>
          <w:bCs/>
          <w:color w:val="E32329" w:themeColor="background2"/>
          <w:sz w:val="19"/>
          <w:szCs w:val="19"/>
          <w:lang w:val="es-ES"/>
        </w:rPr>
        <w:t>2019</w:t>
      </w:r>
    </w:p>
    <w:p w:rsidR="00BB5646" w:rsidRPr="007D04D7" w:rsidRDefault="00BB5646" w:rsidP="00BB5646">
      <w:pPr>
        <w:ind w:left="2438"/>
        <w:rPr>
          <w:rFonts w:ascii="DINCond-Bold" w:hAnsi="DINCond-Bold"/>
          <w:color w:val="E32329" w:themeColor="background2"/>
          <w:sz w:val="19"/>
          <w:szCs w:val="19"/>
          <w:lang w:val="es-ES"/>
        </w:rPr>
      </w:pPr>
    </w:p>
    <w:p w:rsidR="00BB5646" w:rsidRPr="007D04D7" w:rsidRDefault="00BB5646" w:rsidP="00BB5646">
      <w:pPr>
        <w:ind w:left="2438"/>
        <w:rPr>
          <w:rFonts w:ascii="DINCond-Bold" w:hAnsi="DINCond-Bold"/>
          <w:color w:val="E32329" w:themeColor="background2"/>
          <w:sz w:val="19"/>
          <w:szCs w:val="19"/>
          <w:lang w:val="es-ES"/>
        </w:rPr>
      </w:pPr>
    </w:p>
    <w:p w:rsidR="00BB5646" w:rsidRPr="007D04D7" w:rsidRDefault="00BB5646" w:rsidP="00BB5646">
      <w:pPr>
        <w:ind w:left="2438"/>
        <w:rPr>
          <w:rFonts w:ascii="DINCond-Bold" w:hAnsi="DINCond-Bold"/>
          <w:color w:val="E32329" w:themeColor="background2"/>
          <w:sz w:val="19"/>
          <w:szCs w:val="19"/>
          <w:lang w:val="es-ES"/>
        </w:rPr>
      </w:pPr>
    </w:p>
    <w:p w:rsidR="00BB5646" w:rsidRPr="007D04D7" w:rsidRDefault="00BB5646" w:rsidP="00CF0021">
      <w:pPr>
        <w:rPr>
          <w:rFonts w:ascii="DINCond-Bold" w:hAnsi="DINCond-Bold"/>
          <w:color w:val="E32329" w:themeColor="background2"/>
          <w:sz w:val="19"/>
          <w:szCs w:val="19"/>
          <w:lang w:val="es-ES"/>
        </w:rPr>
      </w:pPr>
    </w:p>
    <w:p w:rsidR="00BB5646" w:rsidRPr="007D04D7" w:rsidRDefault="00BB5646" w:rsidP="00BB5646">
      <w:pPr>
        <w:ind w:left="2438"/>
        <w:rPr>
          <w:rFonts w:ascii="DINCond-Bold" w:hAnsi="DINCond-Bold"/>
          <w:color w:val="E32329" w:themeColor="background2"/>
          <w:sz w:val="17"/>
          <w:szCs w:val="19"/>
          <w:lang w:val="es-ES"/>
        </w:rPr>
      </w:pPr>
    </w:p>
    <w:p w:rsidR="00AA5251" w:rsidRPr="007D04D7" w:rsidRDefault="00347F59" w:rsidP="00732600">
      <w:pPr>
        <w:pStyle w:val="TEXTEBOLD"/>
        <w:spacing w:line="276" w:lineRule="auto"/>
        <w:rPr>
          <w:rFonts w:ascii="Franklin Gothic Medium Cond" w:hAnsi="Franklin Gothic Medium Cond"/>
          <w:caps/>
          <w:sz w:val="48"/>
          <w:szCs w:val="56"/>
          <w:lang w:val="es-ES"/>
        </w:rPr>
      </w:pPr>
      <w:r w:rsidRPr="007D04D7">
        <w:rPr>
          <w:rFonts w:ascii="Franklin Gothic Medium Cond" w:hAnsi="Franklin Gothic Medium Cond"/>
          <w:caps/>
          <w:sz w:val="48"/>
          <w:szCs w:val="56"/>
          <w:lang w:val="es-ES"/>
        </w:rPr>
        <w:t>RENAULT TRUCKS D Y D WIDE 2020</w:t>
      </w:r>
      <w:r w:rsidR="003A1DA8" w:rsidRPr="007D04D7">
        <w:rPr>
          <w:rFonts w:ascii="Franklin Gothic Medium Cond" w:hAnsi="Franklin Gothic Medium Cond"/>
          <w:caps/>
          <w:sz w:val="48"/>
          <w:szCs w:val="56"/>
          <w:lang w:val="es-ES"/>
        </w:rPr>
        <w:t xml:space="preserve">: </w:t>
      </w:r>
      <w:r w:rsidR="00921457" w:rsidRPr="007D04D7">
        <w:rPr>
          <w:rFonts w:ascii="Franklin Gothic Medium Cond" w:hAnsi="Franklin Gothic Medium Cond"/>
          <w:caps/>
          <w:sz w:val="48"/>
          <w:szCs w:val="56"/>
          <w:lang w:val="es-ES"/>
        </w:rPr>
        <w:t>M</w:t>
      </w:r>
      <w:r w:rsidR="00921457" w:rsidRPr="007D04D7">
        <w:rPr>
          <w:rFonts w:ascii="Franklin Gothic Medium Cond" w:hAnsi="Franklin Gothic Medium Cond"/>
          <w:caps/>
          <w:sz w:val="48"/>
          <w:szCs w:val="56"/>
          <w:lang w:val="es-ES"/>
        </w:rPr>
        <w:t xml:space="preserve">EJORA </w:t>
      </w:r>
      <w:r w:rsidR="009C1612">
        <w:rPr>
          <w:rFonts w:ascii="Franklin Gothic Medium Cond" w:hAnsi="Franklin Gothic Medium Cond"/>
          <w:caps/>
          <w:sz w:val="48"/>
          <w:szCs w:val="56"/>
          <w:lang w:val="es-ES"/>
        </w:rPr>
        <w:t xml:space="preserve">DE </w:t>
      </w:r>
      <w:r w:rsidR="00921457" w:rsidRPr="007D04D7">
        <w:rPr>
          <w:rFonts w:ascii="Franklin Gothic Medium Cond" w:hAnsi="Franklin Gothic Medium Cond"/>
          <w:caps/>
          <w:sz w:val="48"/>
          <w:szCs w:val="56"/>
          <w:lang w:val="es-ES"/>
        </w:rPr>
        <w:t xml:space="preserve">LA EFICACIA GRACIAS A </w:t>
      </w:r>
      <w:r w:rsidR="003A1DA8" w:rsidRPr="007D04D7">
        <w:rPr>
          <w:rFonts w:ascii="Franklin Gothic Medium Cond" w:hAnsi="Franklin Gothic Medium Cond"/>
          <w:caps/>
          <w:sz w:val="48"/>
          <w:szCs w:val="56"/>
          <w:lang w:val="es-ES"/>
        </w:rPr>
        <w:t>UN N</w:t>
      </w:r>
      <w:r w:rsidRPr="007D04D7">
        <w:rPr>
          <w:rFonts w:ascii="Franklin Gothic Medium Cond" w:hAnsi="Franklin Gothic Medium Cond"/>
          <w:caps/>
          <w:sz w:val="48"/>
          <w:szCs w:val="56"/>
          <w:lang w:val="es-ES"/>
        </w:rPr>
        <w:t xml:space="preserve">UEVO ENTORNO DE TRABAJO </w:t>
      </w:r>
    </w:p>
    <w:p w:rsidR="003A1DA8" w:rsidRPr="007D04D7" w:rsidRDefault="003A1DA8" w:rsidP="00732600">
      <w:pPr>
        <w:pStyle w:val="TEXTEBOLD"/>
        <w:spacing w:line="276" w:lineRule="auto"/>
        <w:rPr>
          <w:rFonts w:cs="Arial"/>
          <w:sz w:val="22"/>
          <w:szCs w:val="22"/>
          <w:lang w:val="es-ES"/>
        </w:rPr>
      </w:pPr>
    </w:p>
    <w:p w:rsidR="003A1DA8" w:rsidRPr="007D04D7" w:rsidRDefault="003A1DA8" w:rsidP="003B77E7">
      <w:pPr>
        <w:spacing w:line="276" w:lineRule="auto"/>
        <w:ind w:left="2438"/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</w:pPr>
    </w:p>
    <w:p w:rsidR="003714A3" w:rsidRPr="007D04D7" w:rsidRDefault="00347F59" w:rsidP="003B77E7">
      <w:pPr>
        <w:spacing w:line="276" w:lineRule="auto"/>
        <w:ind w:left="2438"/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</w:pPr>
      <w:r w:rsidRPr="007D04D7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 xml:space="preserve">Renault Trucks comienza a comercializar la versión 2020 de los vehículos de la gama </w:t>
      </w:r>
      <w:r w:rsidR="008457FA" w:rsidRPr="007D04D7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>distribución</w:t>
      </w:r>
      <w:r w:rsidR="003A1DA8" w:rsidRPr="007D04D7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>. L</w:t>
      </w:r>
      <w:r w:rsidRPr="007D04D7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>o</w:t>
      </w:r>
      <w:r w:rsidR="003A1DA8" w:rsidRPr="007D04D7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 xml:space="preserve">s D </w:t>
      </w:r>
      <w:r w:rsidRPr="007D04D7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 xml:space="preserve">y </w:t>
      </w:r>
      <w:r w:rsidR="003A1DA8" w:rsidRPr="007D04D7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 xml:space="preserve">D Wide </w:t>
      </w:r>
      <w:r w:rsidRPr="007D04D7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 xml:space="preserve">cuentan con una nueva disposición interior ergonómica y </w:t>
      </w:r>
      <w:r w:rsidR="003A1DA8" w:rsidRPr="007D04D7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 xml:space="preserve">confortable, </w:t>
      </w:r>
      <w:r w:rsidRPr="007D04D7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>equipos de seguridad y equipos aerodinámicos</w:t>
      </w:r>
      <w:r w:rsidR="003A1DA8" w:rsidRPr="007D04D7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 xml:space="preserve">. </w:t>
      </w:r>
      <w:r w:rsidRPr="007D04D7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 xml:space="preserve">En su nueva </w:t>
      </w:r>
      <w:r w:rsidR="008457FA" w:rsidRPr="007D04D7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>versión</w:t>
      </w:r>
      <w:r w:rsidR="003A1DA8" w:rsidRPr="007D04D7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 xml:space="preserve">, </w:t>
      </w:r>
      <w:r w:rsidRPr="007D04D7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 xml:space="preserve">los </w:t>
      </w:r>
      <w:r w:rsidR="003A1DA8" w:rsidRPr="007D04D7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>camion</w:t>
      </w:r>
      <w:r w:rsidRPr="007D04D7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>e</w:t>
      </w:r>
      <w:r w:rsidR="003A1DA8" w:rsidRPr="007D04D7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>s</w:t>
      </w:r>
      <w:r w:rsidRPr="007D04D7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 xml:space="preserve"> de la gama</w:t>
      </w:r>
      <w:r w:rsidR="003A1DA8" w:rsidRPr="007D04D7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 xml:space="preserve"> </w:t>
      </w:r>
      <w:r w:rsidR="008457FA" w:rsidRPr="007D04D7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>distribución</w:t>
      </w:r>
      <w:r w:rsidRPr="007D04D7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 xml:space="preserve"> de Renault Trucks están </w:t>
      </w:r>
      <w:r w:rsidR="008457FA" w:rsidRPr="007D04D7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>totalmente</w:t>
      </w:r>
      <w:r w:rsidRPr="007D04D7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 xml:space="preserve"> conectados</w:t>
      </w:r>
      <w:r w:rsidR="003A1DA8" w:rsidRPr="007D04D7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>.</w:t>
      </w:r>
    </w:p>
    <w:p w:rsidR="003A1DA8" w:rsidRPr="007D04D7" w:rsidRDefault="003A1DA8" w:rsidP="003B77E7">
      <w:pPr>
        <w:spacing w:line="276" w:lineRule="auto"/>
        <w:ind w:left="2438"/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</w:pPr>
    </w:p>
    <w:p w:rsidR="003A1DA8" w:rsidRPr="007D04D7" w:rsidRDefault="003A1DA8" w:rsidP="003B77E7">
      <w:pPr>
        <w:spacing w:line="276" w:lineRule="auto"/>
        <w:ind w:left="2438"/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</w:pPr>
    </w:p>
    <w:p w:rsidR="003A1DA8" w:rsidRPr="007D04D7" w:rsidRDefault="003A1DA8" w:rsidP="003B77E7">
      <w:pPr>
        <w:spacing w:line="276" w:lineRule="auto"/>
        <w:ind w:left="2438"/>
        <w:rPr>
          <w:rFonts w:ascii="Arial" w:hAnsi="Arial" w:cs="Arial"/>
          <w:b/>
          <w:i/>
          <w:sz w:val="22"/>
          <w:szCs w:val="22"/>
          <w:shd w:val="clear" w:color="auto" w:fill="FFFFFF"/>
          <w:lang w:val="es-ES"/>
        </w:rPr>
      </w:pPr>
      <w:r w:rsidRPr="007D04D7">
        <w:rPr>
          <w:rFonts w:ascii="Arial" w:hAnsi="Arial" w:cs="Arial"/>
          <w:b/>
          <w:i/>
          <w:sz w:val="22"/>
          <w:szCs w:val="22"/>
          <w:shd w:val="clear" w:color="auto" w:fill="FFFFFF"/>
          <w:lang w:val="es-ES"/>
        </w:rPr>
        <w:t>Un</w:t>
      </w:r>
      <w:r w:rsidR="00347F59" w:rsidRPr="007D04D7">
        <w:rPr>
          <w:rFonts w:ascii="Arial" w:hAnsi="Arial" w:cs="Arial"/>
          <w:b/>
          <w:i/>
          <w:sz w:val="22"/>
          <w:szCs w:val="22"/>
          <w:shd w:val="clear" w:color="auto" w:fill="FFFFFF"/>
          <w:lang w:val="es-ES"/>
        </w:rPr>
        <w:t>a</w:t>
      </w:r>
      <w:r w:rsidRPr="007D04D7">
        <w:rPr>
          <w:rFonts w:ascii="Arial" w:hAnsi="Arial" w:cs="Arial"/>
          <w:b/>
          <w:i/>
          <w:sz w:val="22"/>
          <w:szCs w:val="22"/>
          <w:shd w:val="clear" w:color="auto" w:fill="FFFFFF"/>
          <w:lang w:val="es-ES"/>
        </w:rPr>
        <w:t xml:space="preserve"> </w:t>
      </w:r>
      <w:r w:rsidR="00347F59" w:rsidRPr="007D04D7">
        <w:rPr>
          <w:rFonts w:ascii="Arial" w:hAnsi="Arial" w:cs="Arial"/>
          <w:b/>
          <w:i/>
          <w:sz w:val="22"/>
          <w:szCs w:val="22"/>
          <w:shd w:val="clear" w:color="auto" w:fill="FFFFFF"/>
          <w:lang w:val="es-ES"/>
        </w:rPr>
        <w:t xml:space="preserve">nueva </w:t>
      </w:r>
      <w:r w:rsidR="008457FA" w:rsidRPr="007D04D7">
        <w:rPr>
          <w:rFonts w:ascii="Arial" w:hAnsi="Arial" w:cs="Arial"/>
          <w:b/>
          <w:i/>
          <w:sz w:val="22"/>
          <w:szCs w:val="22"/>
          <w:shd w:val="clear" w:color="auto" w:fill="FFFFFF"/>
          <w:lang w:val="es-ES"/>
        </w:rPr>
        <w:t>disposición</w:t>
      </w:r>
      <w:r w:rsidR="00347F59" w:rsidRPr="007D04D7">
        <w:rPr>
          <w:rFonts w:ascii="Arial" w:hAnsi="Arial" w:cs="Arial"/>
          <w:b/>
          <w:i/>
          <w:sz w:val="22"/>
          <w:szCs w:val="22"/>
          <w:shd w:val="clear" w:color="auto" w:fill="FFFFFF"/>
          <w:lang w:val="es-ES"/>
        </w:rPr>
        <w:t xml:space="preserve"> </w:t>
      </w:r>
      <w:r w:rsidR="008457FA" w:rsidRPr="007D04D7">
        <w:rPr>
          <w:rFonts w:ascii="Arial" w:hAnsi="Arial" w:cs="Arial"/>
          <w:b/>
          <w:i/>
          <w:sz w:val="22"/>
          <w:szCs w:val="22"/>
          <w:shd w:val="clear" w:color="auto" w:fill="FFFFFF"/>
          <w:lang w:val="es-ES"/>
        </w:rPr>
        <w:t>interior</w:t>
      </w:r>
      <w:r w:rsidRPr="007D04D7">
        <w:rPr>
          <w:rFonts w:ascii="Arial" w:hAnsi="Arial" w:cs="Arial"/>
          <w:b/>
          <w:i/>
          <w:sz w:val="22"/>
          <w:szCs w:val="22"/>
          <w:shd w:val="clear" w:color="auto" w:fill="FFFFFF"/>
          <w:lang w:val="es-ES"/>
        </w:rPr>
        <w:t xml:space="preserve"> </w:t>
      </w:r>
      <w:r w:rsidR="00347F59" w:rsidRPr="007D04D7">
        <w:rPr>
          <w:rFonts w:ascii="Arial" w:hAnsi="Arial" w:cs="Arial"/>
          <w:b/>
          <w:i/>
          <w:sz w:val="22"/>
          <w:szCs w:val="22"/>
          <w:shd w:val="clear" w:color="auto" w:fill="FFFFFF"/>
          <w:lang w:val="es-ES"/>
        </w:rPr>
        <w:t>más confortable</w:t>
      </w:r>
    </w:p>
    <w:p w:rsidR="003A1DA8" w:rsidRPr="007D04D7" w:rsidRDefault="003A1DA8" w:rsidP="007371D1">
      <w:pPr>
        <w:pStyle w:val="TEXTECOURANT"/>
        <w:spacing w:line="276" w:lineRule="auto"/>
        <w:rPr>
          <w:rFonts w:cs="Arial"/>
          <w:color w:val="auto"/>
          <w:sz w:val="22"/>
          <w:szCs w:val="22"/>
          <w:shd w:val="clear" w:color="auto" w:fill="FFFFFF"/>
          <w:lang w:val="es-ES"/>
        </w:rPr>
      </w:pPr>
    </w:p>
    <w:p w:rsidR="003A1DA8" w:rsidRPr="007D04D7" w:rsidRDefault="003A1DA8" w:rsidP="003A1DA8">
      <w:pPr>
        <w:pStyle w:val="TEXTECOURANT"/>
        <w:spacing w:line="276" w:lineRule="auto"/>
        <w:rPr>
          <w:rFonts w:cs="Arial"/>
          <w:color w:val="auto"/>
          <w:sz w:val="22"/>
          <w:szCs w:val="22"/>
          <w:shd w:val="clear" w:color="auto" w:fill="FFFFFF"/>
          <w:lang w:val="es-ES"/>
        </w:rPr>
      </w:pP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Renault Trucks </w:t>
      </w:r>
      <w:r w:rsidR="00347F59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ha remodelado la armonía interior de sus modelos 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D </w:t>
      </w:r>
      <w:r w:rsidR="00347F59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y 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D Wide. </w:t>
      </w:r>
      <w:r w:rsidR="00347F59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En su </w:t>
      </w:r>
      <w:r w:rsidR="008457FA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versión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2020, </w:t>
      </w:r>
      <w:r w:rsidR="00347F59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se encuentran </w:t>
      </w:r>
      <w:r w:rsidR="008457FA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equipados</w:t>
      </w:r>
      <w:r w:rsidR="00347F59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con un salpicadero rediseñado que integra un nuevo 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volant</w:t>
      </w:r>
      <w:r w:rsidR="00347F59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e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</w:t>
      </w:r>
      <w:r w:rsidR="00347F59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y un nuevo salpicadero negro y blanco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. </w:t>
      </w:r>
    </w:p>
    <w:p w:rsidR="003A1DA8" w:rsidRPr="007D04D7" w:rsidRDefault="003A1DA8" w:rsidP="003A1DA8">
      <w:pPr>
        <w:pStyle w:val="TEXTECOURANT"/>
        <w:spacing w:line="276" w:lineRule="auto"/>
        <w:rPr>
          <w:rFonts w:cs="Arial"/>
          <w:color w:val="auto"/>
          <w:sz w:val="22"/>
          <w:szCs w:val="22"/>
          <w:shd w:val="clear" w:color="auto" w:fill="FFFFFF"/>
          <w:lang w:val="es-ES"/>
        </w:rPr>
      </w:pPr>
    </w:p>
    <w:p w:rsidR="003A1DA8" w:rsidRPr="007D04D7" w:rsidRDefault="00347F59" w:rsidP="003A1DA8">
      <w:pPr>
        <w:pStyle w:val="TEXTECOURANT"/>
        <w:spacing w:line="276" w:lineRule="auto"/>
        <w:rPr>
          <w:rFonts w:cs="Arial"/>
          <w:color w:val="auto"/>
          <w:sz w:val="22"/>
          <w:szCs w:val="22"/>
          <w:shd w:val="clear" w:color="auto" w:fill="FFFFFF"/>
          <w:lang w:val="es-ES"/>
        </w:rPr>
      </w:pP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A fin de facilitar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la </w:t>
      </w:r>
      <w:r w:rsidR="008457FA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misión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del </w:t>
      </w:r>
      <w:r w:rsidR="008457FA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conductor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, 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se han agregado un soporte para tableta, 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un </w:t>
      </w:r>
      <w:r w:rsidR="008457FA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soporte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opcional para un segundo teléfono móvil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, a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sí </w:t>
      </w:r>
      <w:r w:rsidR="008457FA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como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dos puertos USB-C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. L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o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s 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vehículos cuentan asimismo con un </w:t>
      </w:r>
      <w:r w:rsidR="008457FA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nuevo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equipo de radio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, compatible 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con la radio numérica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terrestre DAB+.</w:t>
      </w:r>
    </w:p>
    <w:p w:rsidR="003A1DA8" w:rsidRPr="007D04D7" w:rsidRDefault="003A1DA8" w:rsidP="003A1DA8">
      <w:pPr>
        <w:pStyle w:val="TEXTECOURANT"/>
        <w:spacing w:line="276" w:lineRule="auto"/>
        <w:rPr>
          <w:rFonts w:cs="Arial"/>
          <w:color w:val="auto"/>
          <w:sz w:val="22"/>
          <w:szCs w:val="22"/>
          <w:shd w:val="clear" w:color="auto" w:fill="FFFFFF"/>
          <w:lang w:val="es-ES"/>
        </w:rPr>
      </w:pPr>
    </w:p>
    <w:p w:rsidR="007371D1" w:rsidRPr="007D04D7" w:rsidRDefault="00347F59" w:rsidP="003A1DA8">
      <w:pPr>
        <w:pStyle w:val="TEXTECOURANT"/>
        <w:spacing w:line="276" w:lineRule="auto"/>
        <w:rPr>
          <w:rFonts w:cs="Arial"/>
          <w:color w:val="auto"/>
          <w:sz w:val="22"/>
          <w:szCs w:val="22"/>
          <w:shd w:val="clear" w:color="auto" w:fill="FFFFFF"/>
          <w:lang w:val="es-ES"/>
        </w:rPr>
      </w:pP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Para alcanzar un mayor nivel de confort, Renault Trucks propone en </w:t>
      </w:r>
      <w:r w:rsidR="008457FA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opción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un Pack Confort qu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e incluye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un volant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e cubierto de cuero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,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un asiento del conductor con sujeción</w:t>
      </w:r>
      <w:r w:rsidR="00921457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lateral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, 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espacios de almacenamiento suplementarios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,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un segundo soporte para teléfono móvil y un </w:t>
      </w:r>
      <w:r w:rsidR="005D73B2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techo solar 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(</w:t>
      </w:r>
      <w:r w:rsidR="005D73B2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solamente para el 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D Wide).</w:t>
      </w:r>
    </w:p>
    <w:p w:rsidR="003A1DA8" w:rsidRPr="007D04D7" w:rsidRDefault="003A1DA8" w:rsidP="003A1DA8">
      <w:pPr>
        <w:pStyle w:val="TEXTECOURANT"/>
        <w:spacing w:line="276" w:lineRule="auto"/>
        <w:rPr>
          <w:rFonts w:cs="Arial"/>
          <w:color w:val="auto"/>
          <w:sz w:val="22"/>
          <w:szCs w:val="22"/>
          <w:shd w:val="clear" w:color="auto" w:fill="FFFFFF"/>
          <w:lang w:val="es-ES"/>
        </w:rPr>
      </w:pPr>
    </w:p>
    <w:p w:rsidR="003A1DA8" w:rsidRPr="007D04D7" w:rsidRDefault="005D73B2" w:rsidP="003A1DA8">
      <w:pPr>
        <w:pStyle w:val="TEXTECOURANT"/>
        <w:spacing w:line="276" w:lineRule="auto"/>
        <w:rPr>
          <w:rFonts w:cs="Arial"/>
          <w:b/>
          <w:i/>
          <w:color w:val="auto"/>
          <w:sz w:val="22"/>
          <w:szCs w:val="22"/>
          <w:shd w:val="clear" w:color="auto" w:fill="FFFFFF"/>
          <w:lang w:val="es-ES"/>
        </w:rPr>
      </w:pPr>
      <w:r w:rsidRPr="007D04D7">
        <w:rPr>
          <w:rFonts w:cs="Arial"/>
          <w:b/>
          <w:i/>
          <w:color w:val="auto"/>
          <w:sz w:val="22"/>
          <w:szCs w:val="22"/>
          <w:shd w:val="clear" w:color="auto" w:fill="FFFFFF"/>
          <w:lang w:val="es-ES"/>
        </w:rPr>
        <w:t>Nuevos equipos para mejorar la seguridad</w:t>
      </w:r>
    </w:p>
    <w:p w:rsidR="003A1DA8" w:rsidRPr="007D04D7" w:rsidRDefault="003A1DA8" w:rsidP="003A1DA8">
      <w:pPr>
        <w:pStyle w:val="TEXTECOURANT"/>
        <w:spacing w:line="276" w:lineRule="auto"/>
        <w:rPr>
          <w:rFonts w:cs="Arial"/>
          <w:b/>
          <w:i/>
          <w:color w:val="auto"/>
          <w:sz w:val="22"/>
          <w:szCs w:val="22"/>
          <w:shd w:val="clear" w:color="auto" w:fill="FFFFFF"/>
          <w:lang w:val="es-ES"/>
        </w:rPr>
      </w:pPr>
    </w:p>
    <w:p w:rsidR="003A1DA8" w:rsidRPr="007D04D7" w:rsidRDefault="005D73B2" w:rsidP="003A1DA8">
      <w:pPr>
        <w:pStyle w:val="TEXTECOURANT"/>
        <w:spacing w:line="276" w:lineRule="auto"/>
        <w:rPr>
          <w:rFonts w:cs="Arial"/>
          <w:color w:val="auto"/>
          <w:sz w:val="22"/>
          <w:szCs w:val="22"/>
          <w:shd w:val="clear" w:color="auto" w:fill="FFFFFF"/>
          <w:lang w:val="es-ES"/>
        </w:rPr>
      </w:pP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Los 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Renault Trucks D 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y 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D Wide 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están equipados de serie con control de la velocidad de crucero (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ACC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)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. 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Permite mantener una distancia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con 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lastRenderedPageBreak/>
        <w:t>e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l v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ehículo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pr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e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c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e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dent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e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, 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ajustando </w:t>
      </w:r>
      <w:r w:rsidR="008457FA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automáticamente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l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a </w:t>
      </w:r>
      <w:r w:rsidR="008457FA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aceleración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y el frenado para conseguir un mayor nivel de seguridad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, un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a </w:t>
      </w:r>
      <w:r w:rsidR="008457FA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conducción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más fluida y una </w:t>
      </w:r>
      <w:r w:rsidR="008457FA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reducción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de la fatiga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d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el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</w:t>
      </w:r>
      <w:r w:rsidR="008457FA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conductor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. </w:t>
      </w:r>
    </w:p>
    <w:p w:rsidR="003A1DA8" w:rsidRPr="007D04D7" w:rsidRDefault="003A1DA8" w:rsidP="003A1DA8">
      <w:pPr>
        <w:pStyle w:val="TEXTECOURANT"/>
        <w:spacing w:line="276" w:lineRule="auto"/>
        <w:rPr>
          <w:rFonts w:cs="Arial"/>
          <w:color w:val="auto"/>
          <w:sz w:val="22"/>
          <w:szCs w:val="22"/>
          <w:shd w:val="clear" w:color="auto" w:fill="FFFFFF"/>
          <w:lang w:val="es-ES"/>
        </w:rPr>
      </w:pPr>
    </w:p>
    <w:p w:rsidR="003A1DA8" w:rsidRPr="007D04D7" w:rsidRDefault="003A1DA8" w:rsidP="003A1DA8">
      <w:pPr>
        <w:pStyle w:val="TEXTECOURANT"/>
        <w:spacing w:line="276" w:lineRule="auto"/>
        <w:rPr>
          <w:rFonts w:cs="Arial"/>
          <w:color w:val="auto"/>
          <w:sz w:val="22"/>
          <w:szCs w:val="22"/>
          <w:shd w:val="clear" w:color="auto" w:fill="FFFFFF"/>
          <w:lang w:val="es-ES"/>
        </w:rPr>
      </w:pPr>
    </w:p>
    <w:p w:rsidR="003A1DA8" w:rsidRPr="007D04D7" w:rsidRDefault="003A1DA8" w:rsidP="003A1DA8">
      <w:pPr>
        <w:pStyle w:val="TEXTECOURANT"/>
        <w:spacing w:line="276" w:lineRule="auto"/>
        <w:ind w:left="0"/>
        <w:rPr>
          <w:rFonts w:cs="Arial"/>
          <w:color w:val="auto"/>
          <w:sz w:val="22"/>
          <w:szCs w:val="22"/>
          <w:shd w:val="clear" w:color="auto" w:fill="FFFFFF"/>
          <w:lang w:val="es-ES"/>
        </w:rPr>
      </w:pP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P</w:t>
      </w:r>
      <w:r w:rsidR="005D73B2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ara lograr una mayor visibilidad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,</w:t>
      </w:r>
      <w:r w:rsidR="005D73B2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los Renault Trucks 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D </w:t>
      </w:r>
      <w:r w:rsidR="005D73B2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y 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D Wide</w:t>
      </w:r>
      <w:r w:rsidR="005D73B2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cuentan con luces traseras de LED.</w:t>
      </w:r>
    </w:p>
    <w:p w:rsidR="003A1DA8" w:rsidRPr="007D04D7" w:rsidRDefault="003A1DA8" w:rsidP="003A1DA8">
      <w:pPr>
        <w:pStyle w:val="TEXTECOURANT"/>
        <w:spacing w:line="276" w:lineRule="auto"/>
        <w:ind w:left="0"/>
        <w:rPr>
          <w:rFonts w:cs="Arial"/>
          <w:color w:val="auto"/>
          <w:sz w:val="22"/>
          <w:szCs w:val="22"/>
          <w:shd w:val="clear" w:color="auto" w:fill="FFFFFF"/>
          <w:lang w:val="es-ES"/>
        </w:rPr>
      </w:pPr>
    </w:p>
    <w:p w:rsidR="003A1DA8" w:rsidRPr="007D04D7" w:rsidRDefault="005D73B2" w:rsidP="003A1DA8">
      <w:pPr>
        <w:pStyle w:val="TEXTECOURANT"/>
        <w:spacing w:line="276" w:lineRule="auto"/>
        <w:ind w:left="0"/>
        <w:rPr>
          <w:rFonts w:cs="Arial"/>
          <w:color w:val="auto"/>
          <w:sz w:val="22"/>
          <w:szCs w:val="22"/>
          <w:shd w:val="clear" w:color="auto" w:fill="FFFFFF"/>
          <w:lang w:val="es-ES"/>
        </w:rPr>
      </w:pP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Finalmente, </w:t>
      </w:r>
      <w:r w:rsidR="00CD04C7">
        <w:rPr>
          <w:rFonts w:cs="Arial"/>
          <w:color w:val="auto"/>
          <w:sz w:val="22"/>
          <w:szCs w:val="22"/>
          <w:shd w:val="clear" w:color="auto" w:fill="FFFFFF"/>
          <w:lang w:val="es-ES"/>
        </w:rPr>
        <w:t>a fin de</w:t>
      </w:r>
      <w:bookmarkStart w:id="0" w:name="_GoBack"/>
      <w:bookmarkEnd w:id="0"/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alcanzar un alto nivel de </w:t>
      </w:r>
      <w:r w:rsidR="008457FA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seguridad y mejorar la protección de </w:t>
      </w:r>
      <w:r w:rsidR="00F64EC1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los </w:t>
      </w:r>
      <w:r w:rsidR="008457FA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usuarios de la carretera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, Renault Trucks propo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ne en opción 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un Pack Protect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que incluye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las luces </w:t>
      </w:r>
      <w:r w:rsidR="008457FA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traseras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LED, un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a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a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yuda al arranque en pendiente</w:t>
      </w:r>
      <w:r w:rsidR="008457FA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, una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p</w:t>
      </w:r>
      <w:r w:rsidR="008457FA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uerta V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ision </w:t>
      </w:r>
      <w:r w:rsidR="008457FA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y un aviso acústico de marcha atrás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.</w:t>
      </w:r>
    </w:p>
    <w:p w:rsidR="003A1DA8" w:rsidRPr="007D04D7" w:rsidRDefault="003A1DA8" w:rsidP="003A1DA8">
      <w:pPr>
        <w:pStyle w:val="TEXTECOURANT"/>
        <w:spacing w:line="276" w:lineRule="auto"/>
        <w:ind w:left="0"/>
        <w:rPr>
          <w:rFonts w:cs="Arial"/>
          <w:color w:val="auto"/>
          <w:sz w:val="22"/>
          <w:szCs w:val="22"/>
          <w:shd w:val="clear" w:color="auto" w:fill="FFFFFF"/>
          <w:lang w:val="es-ES"/>
        </w:rPr>
      </w:pPr>
    </w:p>
    <w:p w:rsidR="003A1DA8" w:rsidRPr="007D04D7" w:rsidRDefault="00543886" w:rsidP="003A1DA8">
      <w:pPr>
        <w:pStyle w:val="TEXTECOURANT"/>
        <w:spacing w:line="276" w:lineRule="auto"/>
        <w:ind w:left="0"/>
        <w:rPr>
          <w:rFonts w:cs="Arial"/>
          <w:b/>
          <w:i/>
          <w:color w:val="auto"/>
          <w:sz w:val="22"/>
          <w:szCs w:val="22"/>
          <w:shd w:val="clear" w:color="auto" w:fill="FFFFFF"/>
          <w:lang w:val="es-ES"/>
        </w:rPr>
      </w:pPr>
      <w:r w:rsidRPr="007D04D7">
        <w:rPr>
          <w:rFonts w:cs="Arial"/>
          <w:b/>
          <w:i/>
          <w:color w:val="auto"/>
          <w:sz w:val="22"/>
          <w:szCs w:val="22"/>
          <w:shd w:val="clear" w:color="auto" w:fill="FFFFFF"/>
          <w:lang w:val="es-ES"/>
        </w:rPr>
        <w:t>C</w:t>
      </w:r>
      <w:r w:rsidR="008457FA" w:rsidRPr="007D04D7">
        <w:rPr>
          <w:rFonts w:cs="Arial"/>
          <w:b/>
          <w:i/>
          <w:color w:val="auto"/>
          <w:sz w:val="22"/>
          <w:szCs w:val="22"/>
          <w:shd w:val="clear" w:color="auto" w:fill="FFFFFF"/>
          <w:lang w:val="es-ES"/>
        </w:rPr>
        <w:t>amiones</w:t>
      </w:r>
      <w:r w:rsidR="003A1DA8" w:rsidRPr="007D04D7">
        <w:rPr>
          <w:rFonts w:cs="Arial"/>
          <w:b/>
          <w:i/>
          <w:color w:val="auto"/>
          <w:sz w:val="22"/>
          <w:szCs w:val="22"/>
          <w:shd w:val="clear" w:color="auto" w:fill="FFFFFF"/>
          <w:lang w:val="es-ES"/>
        </w:rPr>
        <w:t xml:space="preserve"> con</w:t>
      </w:r>
      <w:r w:rsidRPr="007D04D7">
        <w:rPr>
          <w:rFonts w:cs="Arial"/>
          <w:b/>
          <w:i/>
          <w:color w:val="auto"/>
          <w:sz w:val="22"/>
          <w:szCs w:val="22"/>
          <w:shd w:val="clear" w:color="auto" w:fill="FFFFFF"/>
          <w:lang w:val="es-ES"/>
        </w:rPr>
        <w:t>ectados para aumentar la productividad</w:t>
      </w:r>
    </w:p>
    <w:p w:rsidR="003A1DA8" w:rsidRPr="007D04D7" w:rsidRDefault="003A1DA8" w:rsidP="003A1DA8">
      <w:pPr>
        <w:pStyle w:val="TEXTECOURANT"/>
        <w:spacing w:line="276" w:lineRule="auto"/>
        <w:ind w:left="0"/>
        <w:rPr>
          <w:rFonts w:cs="Arial"/>
          <w:color w:val="auto"/>
          <w:sz w:val="22"/>
          <w:szCs w:val="22"/>
          <w:shd w:val="clear" w:color="auto" w:fill="FFFFFF"/>
          <w:lang w:val="es-ES"/>
        </w:rPr>
      </w:pPr>
    </w:p>
    <w:p w:rsidR="003A1DA8" w:rsidRPr="007D04D7" w:rsidRDefault="003A1DA8" w:rsidP="003A1DA8">
      <w:pPr>
        <w:pStyle w:val="TEXTECOURANT"/>
        <w:spacing w:line="276" w:lineRule="auto"/>
        <w:ind w:left="0"/>
        <w:rPr>
          <w:rFonts w:cs="Arial"/>
          <w:color w:val="auto"/>
          <w:sz w:val="22"/>
          <w:szCs w:val="22"/>
          <w:shd w:val="clear" w:color="auto" w:fill="FFFFFF"/>
          <w:lang w:val="es-ES"/>
        </w:rPr>
      </w:pP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L</w:t>
      </w:r>
      <w:r w:rsidR="00543886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o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s v</w:t>
      </w:r>
      <w:r w:rsidR="00543886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ehículos </w:t>
      </w:r>
      <w:r w:rsidR="0081071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diésel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Renault Trucks </w:t>
      </w:r>
      <w:r w:rsidR="00543886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están equipados con </w:t>
      </w:r>
      <w:r w:rsidR="0081071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motorizaciones</w:t>
      </w:r>
      <w:r w:rsidR="00543886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Euro 6 step D, </w:t>
      </w:r>
      <w:r w:rsidR="00543886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que c</w:t>
      </w:r>
      <w:r w:rsidR="00543886" w:rsidRPr="007D04D7">
        <w:rPr>
          <w:rFonts w:cs="Arial"/>
          <w:sz w:val="22"/>
          <w:szCs w:val="22"/>
          <w:shd w:val="clear" w:color="auto" w:fill="FFFFFF"/>
          <w:lang w:val="es-ES"/>
        </w:rPr>
        <w:t>onsumen menos carburante y son respetuosas con el medio ambiente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. </w:t>
      </w:r>
    </w:p>
    <w:p w:rsidR="003A1DA8" w:rsidRPr="007D04D7" w:rsidRDefault="003A1DA8" w:rsidP="003A1DA8">
      <w:pPr>
        <w:pStyle w:val="TEXTECOURANT"/>
        <w:spacing w:line="276" w:lineRule="auto"/>
        <w:ind w:left="0"/>
        <w:rPr>
          <w:rFonts w:cs="Arial"/>
          <w:color w:val="auto"/>
          <w:sz w:val="22"/>
          <w:szCs w:val="22"/>
          <w:shd w:val="clear" w:color="auto" w:fill="FFFFFF"/>
          <w:lang w:val="es-ES"/>
        </w:rPr>
      </w:pPr>
    </w:p>
    <w:p w:rsidR="003A1DA8" w:rsidRPr="007D04D7" w:rsidRDefault="00744A76" w:rsidP="003A1DA8">
      <w:pPr>
        <w:pStyle w:val="TEXTECOURANT"/>
        <w:spacing w:line="276" w:lineRule="auto"/>
        <w:ind w:left="0"/>
        <w:rPr>
          <w:rFonts w:cs="Arial"/>
          <w:color w:val="auto"/>
          <w:sz w:val="22"/>
          <w:szCs w:val="22"/>
          <w:shd w:val="clear" w:color="auto" w:fill="FFFFFF"/>
          <w:lang w:val="es-ES"/>
        </w:rPr>
      </w:pP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Con miras a aumentar aún más la eficacia de los vehículos y su productividad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, l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os mode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l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os de la gama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D de Renault Trucks 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vienen conectados de 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s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e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rie (TGW 4G). 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Son 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compatibles 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con 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Optifleet, la </w:t>
      </w:r>
      <w:r w:rsidR="0081071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solución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de </w:t>
      </w:r>
      <w:r w:rsidR="0081071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gestión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de 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flota 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de Renault Trucks. 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Con 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Optifleet, l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a actividad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se gestiona en tiempo real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, 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l</w:t>
      </w:r>
      <w:r w:rsidR="0081071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o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</w:t>
      </w:r>
      <w:r w:rsidR="0081071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que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posibilita un perfecto control </w:t>
      </w:r>
      <w:r w:rsidR="0070492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de la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s principales </w:t>
      </w:r>
      <w:r w:rsidR="0070492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categorías de gasto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. </w:t>
      </w:r>
      <w:r w:rsidR="0070492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El gestor de la flota puede seguir el consumo de sus vehículos con 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Optifleet Check </w:t>
      </w:r>
      <w:r w:rsidR="0070492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y geolocalizarlos </w:t>
      </w:r>
      <w:r w:rsidR="0071750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en tiempo real con 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Optifleet Map.</w:t>
      </w:r>
    </w:p>
    <w:p w:rsidR="003A1DA8" w:rsidRPr="007D04D7" w:rsidRDefault="003A1DA8" w:rsidP="003A1DA8">
      <w:pPr>
        <w:pStyle w:val="TEXTECOURANT"/>
        <w:spacing w:line="276" w:lineRule="auto"/>
        <w:ind w:left="0"/>
        <w:rPr>
          <w:rFonts w:cs="Arial"/>
          <w:color w:val="auto"/>
          <w:sz w:val="22"/>
          <w:szCs w:val="22"/>
          <w:shd w:val="clear" w:color="auto" w:fill="FFFFFF"/>
          <w:lang w:val="es-ES"/>
        </w:rPr>
      </w:pPr>
    </w:p>
    <w:p w:rsidR="0001391D" w:rsidRPr="007D04D7" w:rsidRDefault="00717508" w:rsidP="003A1DA8">
      <w:pPr>
        <w:pStyle w:val="TEXTECOURANT"/>
        <w:spacing w:line="276" w:lineRule="auto"/>
        <w:ind w:left="0"/>
        <w:rPr>
          <w:rFonts w:cs="Arial"/>
          <w:color w:val="auto"/>
          <w:sz w:val="22"/>
          <w:szCs w:val="22"/>
          <w:shd w:val="clear" w:color="auto" w:fill="FFFFFF"/>
          <w:lang w:val="es-ES"/>
        </w:rPr>
      </w:pP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A fin de alcanzar una productividad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m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áxima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, Renault Trucks propo</w:t>
      </w:r>
      <w:r w:rsidR="0081071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n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e, en </w:t>
      </w:r>
      <w:r w:rsidR="0081071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opción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, un Pack Fuel Eco 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que incluye 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un d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eflector de techo 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ajustable, un limit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ador de aceleración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, un</w:t>
      </w:r>
      <w:r w:rsidR="0001391D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sistema de 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parada </w:t>
      </w:r>
      <w:r w:rsidR="0081071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automática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</w:t>
      </w:r>
      <w:r w:rsidR="0001391D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del motor 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tras tres minutos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,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la función </w:t>
      </w:r>
      <w:r w:rsidR="0001391D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«rueda libre»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Optiroll (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en 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D Wide), </w:t>
      </w:r>
    </w:p>
    <w:p w:rsidR="003A1DA8" w:rsidRPr="007D04D7" w:rsidRDefault="003E1270" w:rsidP="003A1DA8">
      <w:pPr>
        <w:pStyle w:val="TEXTECOURANT"/>
        <w:spacing w:line="276" w:lineRule="auto"/>
        <w:ind w:left="0"/>
        <w:rPr>
          <w:rFonts w:cs="Arial"/>
          <w:color w:val="auto"/>
          <w:sz w:val="22"/>
          <w:szCs w:val="22"/>
          <w:shd w:val="clear" w:color="auto" w:fill="FFFFFF"/>
          <w:lang w:val="es-ES"/>
        </w:rPr>
      </w:pP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s</w:t>
      </w:r>
      <w:r w:rsidR="0001391D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oftware 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de </w:t>
      </w:r>
      <w:r w:rsidR="0071750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la caja de cambio 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optimi</w:t>
      </w:r>
      <w:r w:rsidR="0071750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zado 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(</w:t>
      </w:r>
      <w:r w:rsidR="0071750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en 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D Wide)</w:t>
      </w:r>
      <w:r w:rsidR="00F64EC1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y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un </w:t>
      </w:r>
      <w:r w:rsidR="0071750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compresor de aire </w:t>
      </w:r>
      <w:r w:rsidR="00C02C3C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d</w:t>
      </w: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esembragable 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(</w:t>
      </w:r>
      <w:r w:rsidR="0071750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solo en la</w:t>
      </w:r>
      <w:r w:rsidR="0097259F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s</w:t>
      </w:r>
      <w:r w:rsidR="0071750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motorizac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ion</w:t>
      </w:r>
      <w:r w:rsidR="0071750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e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s DTI 11)</w:t>
      </w:r>
      <w:r w:rsidR="0071750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.</w:t>
      </w:r>
    </w:p>
    <w:p w:rsidR="003A1DA8" w:rsidRPr="007D04D7" w:rsidRDefault="003A1DA8" w:rsidP="003A1DA8">
      <w:pPr>
        <w:pStyle w:val="TEXTECOURANT"/>
        <w:spacing w:line="276" w:lineRule="auto"/>
        <w:rPr>
          <w:rFonts w:cs="Arial"/>
          <w:color w:val="auto"/>
          <w:sz w:val="22"/>
          <w:szCs w:val="22"/>
          <w:shd w:val="clear" w:color="auto" w:fill="FFFFFF"/>
          <w:lang w:val="es-ES"/>
        </w:rPr>
      </w:pPr>
    </w:p>
    <w:p w:rsidR="003A1DA8" w:rsidRPr="007D04D7" w:rsidRDefault="00717508" w:rsidP="003A1DA8">
      <w:pPr>
        <w:pStyle w:val="TEXTECOURANT"/>
        <w:spacing w:line="276" w:lineRule="auto"/>
        <w:ind w:left="0"/>
        <w:rPr>
          <w:rFonts w:cs="Arial"/>
          <w:color w:val="auto"/>
          <w:sz w:val="22"/>
          <w:szCs w:val="22"/>
          <w:shd w:val="clear" w:color="auto" w:fill="FFFFFF"/>
          <w:lang w:val="es-ES"/>
        </w:rPr>
      </w:pPr>
      <w:r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Lo</w:t>
      </w:r>
      <w:r w:rsidR="0081071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s moto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r</w:t>
      </w:r>
      <w:r w:rsidR="0081071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e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s de</w:t>
      </w:r>
      <w:r w:rsidR="0097259F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lo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s Renault Trucks D </w:t>
      </w:r>
      <w:r w:rsidR="0097259F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y D Wide son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compatibles </w:t>
      </w:r>
      <w:r w:rsidR="0097259F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con el 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carburant</w:t>
      </w:r>
      <w:r w:rsidR="0097259F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e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de s</w:t>
      </w:r>
      <w:r w:rsidR="0097259F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íntesis 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XTL </w:t>
      </w:r>
      <w:r w:rsidR="0097259F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y con 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biodiesel. L</w:t>
      </w:r>
      <w:r w:rsidR="0097259F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os mod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e</w:t>
      </w:r>
      <w:r w:rsidR="0097259F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lo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s 2020 </w:t>
      </w:r>
      <w:r w:rsidR="0097259F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se ofrecen también en versión gas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(D Wide G</w:t>
      </w:r>
      <w:r w:rsidR="0097259F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NV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) </w:t>
      </w:r>
      <w:r w:rsidR="0097259F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y eléctricos 100 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% (D </w:t>
      </w:r>
      <w:r w:rsidR="0097259F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y </w:t>
      </w:r>
      <w:r w:rsidR="003A1DA8" w:rsidRPr="007D04D7">
        <w:rPr>
          <w:rFonts w:cs="Arial"/>
          <w:color w:val="auto"/>
          <w:sz w:val="22"/>
          <w:szCs w:val="22"/>
          <w:shd w:val="clear" w:color="auto" w:fill="FFFFFF"/>
          <w:lang w:val="es-ES"/>
        </w:rPr>
        <w:t>D Wide Z.E.).</w:t>
      </w:r>
    </w:p>
    <w:p w:rsidR="003A1DA8" w:rsidRPr="007D04D7" w:rsidRDefault="003A1DA8" w:rsidP="003A1DA8">
      <w:pPr>
        <w:pStyle w:val="TEXTECOURANT"/>
        <w:spacing w:line="276" w:lineRule="auto"/>
        <w:ind w:left="0"/>
        <w:rPr>
          <w:rFonts w:cs="Arial"/>
          <w:color w:val="auto"/>
          <w:sz w:val="22"/>
          <w:szCs w:val="22"/>
          <w:shd w:val="clear" w:color="auto" w:fill="FFFFFF"/>
          <w:lang w:val="es-ES"/>
        </w:rPr>
      </w:pPr>
    </w:p>
    <w:p w:rsidR="003B77E7" w:rsidRPr="007D04D7" w:rsidRDefault="003B77E7" w:rsidP="003A1DA8">
      <w:pPr>
        <w:pStyle w:val="TEXTECOURANT"/>
        <w:spacing w:line="276" w:lineRule="auto"/>
        <w:ind w:left="0"/>
        <w:rPr>
          <w:rFonts w:cs="Arial"/>
          <w:color w:val="auto"/>
          <w:sz w:val="22"/>
          <w:szCs w:val="22"/>
          <w:shd w:val="clear" w:color="auto" w:fill="FFFFFF"/>
          <w:lang w:val="es-ES"/>
        </w:rPr>
      </w:pPr>
    </w:p>
    <w:p w:rsidR="003A1DA8" w:rsidRPr="007D04D7" w:rsidRDefault="003A1DA8" w:rsidP="00BF2F4E">
      <w:pPr>
        <w:pStyle w:val="TEXTECOURANT"/>
        <w:spacing w:line="276" w:lineRule="auto"/>
        <w:ind w:left="0"/>
        <w:rPr>
          <w:rFonts w:cs="Arial"/>
          <w:b/>
          <w:i/>
          <w:sz w:val="18"/>
          <w:szCs w:val="22"/>
          <w:lang w:val="es-ES"/>
        </w:rPr>
      </w:pPr>
    </w:p>
    <w:p w:rsidR="00BF2F4E" w:rsidRPr="007D04D7" w:rsidRDefault="00BF2F4E" w:rsidP="00BF2F4E">
      <w:pPr>
        <w:pStyle w:val="TEXTECOURANT"/>
        <w:spacing w:line="276" w:lineRule="auto"/>
        <w:ind w:left="0"/>
        <w:rPr>
          <w:rFonts w:cs="Arial"/>
          <w:b/>
          <w:i/>
          <w:sz w:val="18"/>
          <w:szCs w:val="22"/>
          <w:lang w:val="es-ES"/>
        </w:rPr>
      </w:pPr>
      <w:r w:rsidRPr="007D04D7">
        <w:rPr>
          <w:rFonts w:cs="Arial"/>
          <w:b/>
          <w:i/>
          <w:sz w:val="18"/>
          <w:szCs w:val="22"/>
          <w:lang w:val="es-ES"/>
        </w:rPr>
        <w:t xml:space="preserve">A </w:t>
      </w:r>
      <w:proofErr w:type="spellStart"/>
      <w:r w:rsidRPr="007D04D7">
        <w:rPr>
          <w:rFonts w:cs="Arial"/>
          <w:b/>
          <w:i/>
          <w:sz w:val="18"/>
          <w:szCs w:val="22"/>
          <w:lang w:val="es-ES"/>
        </w:rPr>
        <w:t>propos</w:t>
      </w:r>
      <w:proofErr w:type="spellEnd"/>
      <w:r w:rsidRPr="007D04D7">
        <w:rPr>
          <w:rFonts w:cs="Arial"/>
          <w:b/>
          <w:i/>
          <w:sz w:val="18"/>
          <w:szCs w:val="22"/>
          <w:lang w:val="es-ES"/>
        </w:rPr>
        <w:t xml:space="preserve"> de Renault Trucks </w:t>
      </w:r>
    </w:p>
    <w:p w:rsidR="00BF2F4E" w:rsidRPr="007D04D7" w:rsidRDefault="00BF2F4E" w:rsidP="00BF2F4E">
      <w:pPr>
        <w:pStyle w:val="TEXTECOURANT"/>
        <w:spacing w:line="276" w:lineRule="auto"/>
        <w:ind w:left="0"/>
        <w:rPr>
          <w:rFonts w:cs="Arial"/>
          <w:sz w:val="20"/>
          <w:szCs w:val="22"/>
          <w:lang w:val="es-ES"/>
        </w:rPr>
      </w:pPr>
    </w:p>
    <w:p w:rsidR="00BF2F4E" w:rsidRPr="007D04D7" w:rsidRDefault="00BF2F4E" w:rsidP="00BF2F4E">
      <w:pPr>
        <w:pStyle w:val="TEXTECOURANT"/>
        <w:spacing w:line="276" w:lineRule="auto"/>
        <w:ind w:left="0"/>
        <w:rPr>
          <w:rFonts w:cs="Arial"/>
          <w:sz w:val="18"/>
          <w:szCs w:val="22"/>
          <w:lang w:val="es-ES"/>
        </w:rPr>
      </w:pPr>
      <w:proofErr w:type="spellStart"/>
      <w:r w:rsidRPr="007D04D7">
        <w:rPr>
          <w:rFonts w:cs="Arial"/>
          <w:sz w:val="18"/>
          <w:szCs w:val="22"/>
          <w:lang w:val="es-ES"/>
        </w:rPr>
        <w:t>Héritier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de plus </w:t>
      </w:r>
      <w:proofErr w:type="spellStart"/>
      <w:r w:rsidRPr="007D04D7">
        <w:rPr>
          <w:rFonts w:cs="Arial"/>
          <w:sz w:val="18"/>
          <w:szCs w:val="22"/>
          <w:lang w:val="es-ES"/>
        </w:rPr>
        <w:t>d’un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7D04D7">
        <w:rPr>
          <w:rFonts w:cs="Arial"/>
          <w:sz w:val="18"/>
          <w:szCs w:val="22"/>
          <w:lang w:val="es-ES"/>
        </w:rPr>
        <w:t>siècle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de savoir-faire </w:t>
      </w:r>
      <w:proofErr w:type="spellStart"/>
      <w:r w:rsidRPr="007D04D7">
        <w:rPr>
          <w:rFonts w:cs="Arial"/>
          <w:sz w:val="18"/>
          <w:szCs w:val="22"/>
          <w:lang w:val="es-ES"/>
        </w:rPr>
        <w:t>français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du </w:t>
      </w:r>
      <w:proofErr w:type="spellStart"/>
      <w:r w:rsidRPr="007D04D7">
        <w:rPr>
          <w:rFonts w:cs="Arial"/>
          <w:sz w:val="18"/>
          <w:szCs w:val="22"/>
          <w:lang w:val="es-ES"/>
        </w:rPr>
        <w:t>camion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, Renault Trucks </w:t>
      </w:r>
      <w:proofErr w:type="spellStart"/>
      <w:r w:rsidRPr="007D04D7">
        <w:rPr>
          <w:rFonts w:cs="Arial"/>
          <w:sz w:val="18"/>
          <w:szCs w:val="22"/>
          <w:lang w:val="es-ES"/>
        </w:rPr>
        <w:t>fournit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7D04D7">
        <w:rPr>
          <w:rFonts w:cs="Arial"/>
          <w:sz w:val="18"/>
          <w:szCs w:val="22"/>
          <w:lang w:val="es-ES"/>
        </w:rPr>
        <w:t>aux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7D04D7">
        <w:rPr>
          <w:rFonts w:cs="Arial"/>
          <w:sz w:val="18"/>
          <w:szCs w:val="22"/>
          <w:lang w:val="es-ES"/>
        </w:rPr>
        <w:t>professionnels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du </w:t>
      </w:r>
      <w:proofErr w:type="spellStart"/>
      <w:r w:rsidRPr="007D04D7">
        <w:rPr>
          <w:rFonts w:cs="Arial"/>
          <w:sz w:val="18"/>
          <w:szCs w:val="22"/>
          <w:lang w:val="es-ES"/>
        </w:rPr>
        <w:t>transport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une </w:t>
      </w:r>
      <w:proofErr w:type="spellStart"/>
      <w:r w:rsidRPr="007D04D7">
        <w:rPr>
          <w:rFonts w:cs="Arial"/>
          <w:sz w:val="18"/>
          <w:szCs w:val="22"/>
          <w:lang w:val="es-ES"/>
        </w:rPr>
        <w:t>gamme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de </w:t>
      </w:r>
      <w:proofErr w:type="spellStart"/>
      <w:r w:rsidRPr="007D04D7">
        <w:rPr>
          <w:rFonts w:cs="Arial"/>
          <w:sz w:val="18"/>
          <w:szCs w:val="22"/>
          <w:lang w:val="es-ES"/>
        </w:rPr>
        <w:t>véhicules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(de 2,8 à 120 t) et de </w:t>
      </w:r>
      <w:proofErr w:type="spellStart"/>
      <w:r w:rsidRPr="007D04D7">
        <w:rPr>
          <w:rFonts w:cs="Arial"/>
          <w:sz w:val="18"/>
          <w:szCs w:val="22"/>
          <w:lang w:val="es-ES"/>
        </w:rPr>
        <w:t>services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7D04D7">
        <w:rPr>
          <w:rFonts w:cs="Arial"/>
          <w:sz w:val="18"/>
          <w:szCs w:val="22"/>
          <w:lang w:val="es-ES"/>
        </w:rPr>
        <w:t>adaptés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7D04D7">
        <w:rPr>
          <w:rFonts w:cs="Arial"/>
          <w:sz w:val="18"/>
          <w:szCs w:val="22"/>
          <w:lang w:val="es-ES"/>
        </w:rPr>
        <w:t>aux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7D04D7">
        <w:rPr>
          <w:rFonts w:cs="Arial"/>
          <w:sz w:val="18"/>
          <w:szCs w:val="22"/>
          <w:lang w:val="es-ES"/>
        </w:rPr>
        <w:t>métiers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de la </w:t>
      </w:r>
      <w:proofErr w:type="spellStart"/>
      <w:r w:rsidRPr="007D04D7">
        <w:rPr>
          <w:rFonts w:cs="Arial"/>
          <w:sz w:val="18"/>
          <w:szCs w:val="22"/>
          <w:lang w:val="es-ES"/>
        </w:rPr>
        <w:t>distribution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, de la </w:t>
      </w:r>
      <w:proofErr w:type="spellStart"/>
      <w:r w:rsidRPr="007D04D7">
        <w:rPr>
          <w:rFonts w:cs="Arial"/>
          <w:sz w:val="18"/>
          <w:szCs w:val="22"/>
          <w:lang w:val="es-ES"/>
        </w:rPr>
        <w:t>construction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et de la </w:t>
      </w:r>
      <w:proofErr w:type="spellStart"/>
      <w:r w:rsidRPr="007D04D7">
        <w:rPr>
          <w:rFonts w:cs="Arial"/>
          <w:sz w:val="18"/>
          <w:szCs w:val="22"/>
          <w:lang w:val="es-ES"/>
        </w:rPr>
        <w:t>longue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7D04D7">
        <w:rPr>
          <w:rFonts w:cs="Arial"/>
          <w:sz w:val="18"/>
          <w:szCs w:val="22"/>
          <w:lang w:val="es-ES"/>
        </w:rPr>
        <w:t>distance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. Les </w:t>
      </w:r>
      <w:proofErr w:type="spellStart"/>
      <w:r w:rsidRPr="007D04D7">
        <w:rPr>
          <w:rFonts w:cs="Arial"/>
          <w:sz w:val="18"/>
          <w:szCs w:val="22"/>
          <w:lang w:val="es-ES"/>
        </w:rPr>
        <w:t>camions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Renault Trucks, </w:t>
      </w:r>
      <w:proofErr w:type="spellStart"/>
      <w:r w:rsidRPr="007D04D7">
        <w:rPr>
          <w:rFonts w:cs="Arial"/>
          <w:sz w:val="18"/>
          <w:szCs w:val="22"/>
          <w:lang w:val="es-ES"/>
        </w:rPr>
        <w:t>robustes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, fiables, à la </w:t>
      </w:r>
      <w:proofErr w:type="spellStart"/>
      <w:r w:rsidRPr="007D04D7">
        <w:rPr>
          <w:rFonts w:cs="Arial"/>
          <w:sz w:val="18"/>
          <w:szCs w:val="22"/>
          <w:lang w:val="es-ES"/>
        </w:rPr>
        <w:t>consommation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de </w:t>
      </w:r>
      <w:proofErr w:type="spellStart"/>
      <w:r w:rsidRPr="007D04D7">
        <w:rPr>
          <w:rFonts w:cs="Arial"/>
          <w:sz w:val="18"/>
          <w:szCs w:val="22"/>
          <w:lang w:val="es-ES"/>
        </w:rPr>
        <w:t>carburant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7D04D7">
        <w:rPr>
          <w:rFonts w:cs="Arial"/>
          <w:sz w:val="18"/>
          <w:szCs w:val="22"/>
          <w:lang w:val="es-ES"/>
        </w:rPr>
        <w:t>maîtrisée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7D04D7">
        <w:rPr>
          <w:rFonts w:cs="Arial"/>
          <w:sz w:val="18"/>
          <w:szCs w:val="22"/>
          <w:lang w:val="es-ES"/>
        </w:rPr>
        <w:t>procurent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une </w:t>
      </w:r>
      <w:proofErr w:type="spellStart"/>
      <w:r w:rsidRPr="007D04D7">
        <w:rPr>
          <w:rFonts w:cs="Arial"/>
          <w:sz w:val="18"/>
          <w:szCs w:val="22"/>
          <w:lang w:val="es-ES"/>
        </w:rPr>
        <w:t>productivité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7D04D7">
        <w:rPr>
          <w:rFonts w:cs="Arial"/>
          <w:sz w:val="18"/>
          <w:szCs w:val="22"/>
          <w:lang w:val="es-ES"/>
        </w:rPr>
        <w:t>accrue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et des </w:t>
      </w:r>
      <w:proofErr w:type="spellStart"/>
      <w:r w:rsidRPr="007D04D7">
        <w:rPr>
          <w:rFonts w:cs="Arial"/>
          <w:sz w:val="18"/>
          <w:szCs w:val="22"/>
          <w:lang w:val="es-ES"/>
        </w:rPr>
        <w:t>coûts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7D04D7">
        <w:rPr>
          <w:rFonts w:cs="Arial"/>
          <w:sz w:val="18"/>
          <w:szCs w:val="22"/>
          <w:lang w:val="es-ES"/>
        </w:rPr>
        <w:t>d'exploitation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7D04D7">
        <w:rPr>
          <w:rFonts w:cs="Arial"/>
          <w:sz w:val="18"/>
          <w:szCs w:val="22"/>
          <w:lang w:val="es-ES"/>
        </w:rPr>
        <w:t>réduits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. Renault Trucks </w:t>
      </w:r>
      <w:proofErr w:type="spellStart"/>
      <w:r w:rsidRPr="007D04D7">
        <w:rPr>
          <w:rFonts w:cs="Arial"/>
          <w:sz w:val="18"/>
          <w:szCs w:val="22"/>
          <w:lang w:val="es-ES"/>
        </w:rPr>
        <w:t>distribue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et </w:t>
      </w:r>
      <w:proofErr w:type="spellStart"/>
      <w:r w:rsidRPr="007D04D7">
        <w:rPr>
          <w:rFonts w:cs="Arial"/>
          <w:sz w:val="18"/>
          <w:szCs w:val="22"/>
          <w:lang w:val="es-ES"/>
        </w:rPr>
        <w:t>entretient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7D04D7">
        <w:rPr>
          <w:rFonts w:cs="Arial"/>
          <w:sz w:val="18"/>
          <w:szCs w:val="22"/>
          <w:lang w:val="es-ES"/>
        </w:rPr>
        <w:t>ses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7D04D7">
        <w:rPr>
          <w:rFonts w:cs="Arial"/>
          <w:sz w:val="18"/>
          <w:szCs w:val="22"/>
          <w:lang w:val="es-ES"/>
        </w:rPr>
        <w:t>véhicules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à </w:t>
      </w:r>
      <w:proofErr w:type="spellStart"/>
      <w:r w:rsidRPr="007D04D7">
        <w:rPr>
          <w:rFonts w:cs="Arial"/>
          <w:sz w:val="18"/>
          <w:szCs w:val="22"/>
          <w:lang w:val="es-ES"/>
        </w:rPr>
        <w:t>travers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un </w:t>
      </w:r>
      <w:proofErr w:type="spellStart"/>
      <w:r w:rsidRPr="007D04D7">
        <w:rPr>
          <w:rFonts w:cs="Arial"/>
          <w:sz w:val="18"/>
          <w:szCs w:val="22"/>
          <w:lang w:val="es-ES"/>
        </w:rPr>
        <w:t>réseau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de plus de 1 500 </w:t>
      </w:r>
      <w:proofErr w:type="spellStart"/>
      <w:r w:rsidRPr="007D04D7">
        <w:rPr>
          <w:rFonts w:cs="Arial"/>
          <w:sz w:val="18"/>
          <w:szCs w:val="22"/>
          <w:lang w:val="es-ES"/>
        </w:rPr>
        <w:t>points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de </w:t>
      </w:r>
      <w:proofErr w:type="spellStart"/>
      <w:r w:rsidRPr="007D04D7">
        <w:rPr>
          <w:rFonts w:cs="Arial"/>
          <w:sz w:val="18"/>
          <w:szCs w:val="22"/>
          <w:lang w:val="es-ES"/>
        </w:rPr>
        <w:t>service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7D04D7">
        <w:rPr>
          <w:rFonts w:cs="Arial"/>
          <w:sz w:val="18"/>
          <w:szCs w:val="22"/>
          <w:lang w:val="es-ES"/>
        </w:rPr>
        <w:t>dans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le monde. La </w:t>
      </w:r>
      <w:proofErr w:type="spellStart"/>
      <w:r w:rsidRPr="007D04D7">
        <w:rPr>
          <w:rFonts w:cs="Arial"/>
          <w:sz w:val="18"/>
          <w:szCs w:val="22"/>
          <w:lang w:val="es-ES"/>
        </w:rPr>
        <w:t>conception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et </w:t>
      </w:r>
      <w:proofErr w:type="spellStart"/>
      <w:r w:rsidRPr="007D04D7">
        <w:rPr>
          <w:rFonts w:cs="Arial"/>
          <w:sz w:val="18"/>
          <w:szCs w:val="22"/>
          <w:lang w:val="es-ES"/>
        </w:rPr>
        <w:t>l’assemblage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des </w:t>
      </w:r>
      <w:proofErr w:type="spellStart"/>
      <w:r w:rsidRPr="007D04D7">
        <w:rPr>
          <w:rFonts w:cs="Arial"/>
          <w:sz w:val="18"/>
          <w:szCs w:val="22"/>
          <w:lang w:val="es-ES"/>
        </w:rPr>
        <w:t>camions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Renault Trucks, </w:t>
      </w:r>
      <w:proofErr w:type="spellStart"/>
      <w:r w:rsidRPr="007D04D7">
        <w:rPr>
          <w:rFonts w:cs="Arial"/>
          <w:sz w:val="18"/>
          <w:szCs w:val="22"/>
          <w:lang w:val="es-ES"/>
        </w:rPr>
        <w:t>ainsi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que la </w:t>
      </w:r>
      <w:proofErr w:type="spellStart"/>
      <w:r w:rsidRPr="007D04D7">
        <w:rPr>
          <w:rFonts w:cs="Arial"/>
          <w:sz w:val="18"/>
          <w:szCs w:val="22"/>
          <w:lang w:val="es-ES"/>
        </w:rPr>
        <w:t>production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de </w:t>
      </w:r>
      <w:proofErr w:type="spellStart"/>
      <w:r w:rsidRPr="007D04D7">
        <w:rPr>
          <w:rFonts w:cs="Arial"/>
          <w:sz w:val="18"/>
          <w:szCs w:val="22"/>
          <w:lang w:val="es-ES"/>
        </w:rPr>
        <w:t>l'essentiel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des </w:t>
      </w:r>
      <w:proofErr w:type="spellStart"/>
      <w:r w:rsidRPr="007D04D7">
        <w:rPr>
          <w:rFonts w:cs="Arial"/>
          <w:sz w:val="18"/>
          <w:szCs w:val="22"/>
          <w:lang w:val="es-ES"/>
        </w:rPr>
        <w:t>composants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7D04D7">
        <w:rPr>
          <w:rFonts w:cs="Arial"/>
          <w:sz w:val="18"/>
          <w:szCs w:val="22"/>
          <w:lang w:val="es-ES"/>
        </w:rPr>
        <w:t>sont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7D04D7">
        <w:rPr>
          <w:rFonts w:cs="Arial"/>
          <w:sz w:val="18"/>
          <w:szCs w:val="22"/>
          <w:lang w:val="es-ES"/>
        </w:rPr>
        <w:t>réalisés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en France. </w:t>
      </w:r>
    </w:p>
    <w:p w:rsidR="00BF2F4E" w:rsidRPr="007D04D7" w:rsidRDefault="00BF2F4E" w:rsidP="00BF2F4E">
      <w:pPr>
        <w:pStyle w:val="TEXTECOURANT"/>
        <w:spacing w:line="276" w:lineRule="auto"/>
        <w:ind w:left="0"/>
        <w:rPr>
          <w:rFonts w:cs="Arial"/>
          <w:sz w:val="18"/>
          <w:szCs w:val="22"/>
          <w:lang w:val="es-ES"/>
        </w:rPr>
      </w:pPr>
    </w:p>
    <w:p w:rsidR="00BF2F4E" w:rsidRPr="007D04D7" w:rsidRDefault="00BF2F4E" w:rsidP="00BF2F4E">
      <w:pPr>
        <w:pStyle w:val="TEXTECOURANT"/>
        <w:spacing w:line="276" w:lineRule="auto"/>
        <w:ind w:left="0"/>
        <w:rPr>
          <w:rFonts w:cs="Arial"/>
          <w:sz w:val="18"/>
          <w:szCs w:val="22"/>
          <w:lang w:val="es-ES"/>
        </w:rPr>
      </w:pPr>
      <w:r w:rsidRPr="007D04D7">
        <w:rPr>
          <w:rFonts w:cs="Arial"/>
          <w:sz w:val="18"/>
          <w:szCs w:val="22"/>
          <w:lang w:val="es-ES"/>
        </w:rPr>
        <w:t xml:space="preserve">Renault Trucks </w:t>
      </w:r>
      <w:proofErr w:type="spellStart"/>
      <w:r w:rsidRPr="007D04D7">
        <w:rPr>
          <w:rFonts w:cs="Arial"/>
          <w:sz w:val="18"/>
          <w:szCs w:val="22"/>
          <w:lang w:val="es-ES"/>
        </w:rPr>
        <w:t>fait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7D04D7">
        <w:rPr>
          <w:rFonts w:cs="Arial"/>
          <w:sz w:val="18"/>
          <w:szCs w:val="22"/>
          <w:lang w:val="es-ES"/>
        </w:rPr>
        <w:t>partie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du </w:t>
      </w:r>
      <w:proofErr w:type="spellStart"/>
      <w:r w:rsidRPr="007D04D7">
        <w:rPr>
          <w:rFonts w:cs="Arial"/>
          <w:sz w:val="18"/>
          <w:szCs w:val="22"/>
          <w:lang w:val="es-ES"/>
        </w:rPr>
        <w:t>groupe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Volvo, un des </w:t>
      </w:r>
      <w:proofErr w:type="spellStart"/>
      <w:r w:rsidRPr="007D04D7">
        <w:rPr>
          <w:rFonts w:cs="Arial"/>
          <w:sz w:val="18"/>
          <w:szCs w:val="22"/>
          <w:lang w:val="es-ES"/>
        </w:rPr>
        <w:t>principaux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7D04D7">
        <w:rPr>
          <w:rFonts w:cs="Arial"/>
          <w:sz w:val="18"/>
          <w:szCs w:val="22"/>
          <w:lang w:val="es-ES"/>
        </w:rPr>
        <w:t>constructeurs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7D04D7">
        <w:rPr>
          <w:rFonts w:cs="Arial"/>
          <w:sz w:val="18"/>
          <w:szCs w:val="22"/>
          <w:lang w:val="es-ES"/>
        </w:rPr>
        <w:t>mondiaux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de </w:t>
      </w:r>
      <w:proofErr w:type="spellStart"/>
      <w:r w:rsidRPr="007D04D7">
        <w:rPr>
          <w:rFonts w:cs="Arial"/>
          <w:sz w:val="18"/>
          <w:szCs w:val="22"/>
          <w:lang w:val="es-ES"/>
        </w:rPr>
        <w:t>camions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, </w:t>
      </w:r>
      <w:proofErr w:type="spellStart"/>
      <w:r w:rsidRPr="007D04D7">
        <w:rPr>
          <w:rFonts w:cs="Arial"/>
          <w:sz w:val="18"/>
          <w:szCs w:val="22"/>
          <w:lang w:val="es-ES"/>
        </w:rPr>
        <w:t>autocars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et </w:t>
      </w:r>
      <w:proofErr w:type="spellStart"/>
      <w:r w:rsidRPr="007D04D7">
        <w:rPr>
          <w:rFonts w:cs="Arial"/>
          <w:sz w:val="18"/>
          <w:szCs w:val="22"/>
          <w:lang w:val="es-ES"/>
        </w:rPr>
        <w:t>autobus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, </w:t>
      </w:r>
      <w:proofErr w:type="spellStart"/>
      <w:r w:rsidRPr="007D04D7">
        <w:rPr>
          <w:rFonts w:cs="Arial"/>
          <w:sz w:val="18"/>
          <w:szCs w:val="22"/>
          <w:lang w:val="es-ES"/>
        </w:rPr>
        <w:t>engins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de </w:t>
      </w:r>
      <w:proofErr w:type="spellStart"/>
      <w:r w:rsidRPr="007D04D7">
        <w:rPr>
          <w:rFonts w:cs="Arial"/>
          <w:sz w:val="18"/>
          <w:szCs w:val="22"/>
          <w:lang w:val="es-ES"/>
        </w:rPr>
        <w:t>construction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et de </w:t>
      </w:r>
      <w:proofErr w:type="spellStart"/>
      <w:r w:rsidRPr="007D04D7">
        <w:rPr>
          <w:rFonts w:cs="Arial"/>
          <w:sz w:val="18"/>
          <w:szCs w:val="22"/>
          <w:lang w:val="es-ES"/>
        </w:rPr>
        <w:t>moteurs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7D04D7">
        <w:rPr>
          <w:rFonts w:cs="Arial"/>
          <w:sz w:val="18"/>
          <w:szCs w:val="22"/>
          <w:lang w:val="es-ES"/>
        </w:rPr>
        <w:t>industriels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et </w:t>
      </w:r>
      <w:proofErr w:type="spellStart"/>
      <w:r w:rsidRPr="007D04D7">
        <w:rPr>
          <w:rFonts w:cs="Arial"/>
          <w:sz w:val="18"/>
          <w:szCs w:val="22"/>
          <w:lang w:val="es-ES"/>
        </w:rPr>
        <w:t>marins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. Le </w:t>
      </w:r>
      <w:proofErr w:type="spellStart"/>
      <w:r w:rsidRPr="007D04D7">
        <w:rPr>
          <w:rFonts w:cs="Arial"/>
          <w:sz w:val="18"/>
          <w:szCs w:val="22"/>
          <w:lang w:val="es-ES"/>
        </w:rPr>
        <w:t>groupe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7D04D7">
        <w:rPr>
          <w:rFonts w:cs="Arial"/>
          <w:sz w:val="18"/>
          <w:szCs w:val="22"/>
          <w:lang w:val="es-ES"/>
        </w:rPr>
        <w:t>fournit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7D04D7">
        <w:rPr>
          <w:rFonts w:cs="Arial"/>
          <w:sz w:val="18"/>
          <w:szCs w:val="22"/>
          <w:lang w:val="es-ES"/>
        </w:rPr>
        <w:t>également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des </w:t>
      </w:r>
      <w:proofErr w:type="spellStart"/>
      <w:r w:rsidRPr="007D04D7">
        <w:rPr>
          <w:rFonts w:cs="Arial"/>
          <w:sz w:val="18"/>
          <w:szCs w:val="22"/>
          <w:lang w:val="es-ES"/>
        </w:rPr>
        <w:t>solutions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7D04D7">
        <w:rPr>
          <w:rFonts w:cs="Arial"/>
          <w:sz w:val="18"/>
          <w:szCs w:val="22"/>
          <w:lang w:val="es-ES"/>
        </w:rPr>
        <w:t>complètes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de </w:t>
      </w:r>
      <w:proofErr w:type="spellStart"/>
      <w:r w:rsidRPr="007D04D7">
        <w:rPr>
          <w:rFonts w:cs="Arial"/>
          <w:sz w:val="18"/>
          <w:szCs w:val="22"/>
          <w:lang w:val="es-ES"/>
        </w:rPr>
        <w:t>financement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et de </w:t>
      </w:r>
      <w:proofErr w:type="spellStart"/>
      <w:r w:rsidRPr="007D04D7">
        <w:rPr>
          <w:rFonts w:cs="Arial"/>
          <w:sz w:val="18"/>
          <w:szCs w:val="22"/>
          <w:lang w:val="es-ES"/>
        </w:rPr>
        <w:t>service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. Le </w:t>
      </w:r>
      <w:proofErr w:type="spellStart"/>
      <w:r w:rsidRPr="007D04D7">
        <w:rPr>
          <w:rFonts w:cs="Arial"/>
          <w:sz w:val="18"/>
          <w:szCs w:val="22"/>
          <w:lang w:val="es-ES"/>
        </w:rPr>
        <w:t>Groupe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Volvo </w:t>
      </w:r>
      <w:proofErr w:type="spellStart"/>
      <w:r w:rsidRPr="007D04D7">
        <w:rPr>
          <w:rFonts w:cs="Arial"/>
          <w:sz w:val="18"/>
          <w:szCs w:val="22"/>
          <w:lang w:val="es-ES"/>
        </w:rPr>
        <w:t>emploie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7D04D7">
        <w:rPr>
          <w:rFonts w:cs="Arial"/>
          <w:sz w:val="18"/>
          <w:szCs w:val="22"/>
          <w:lang w:val="es-ES"/>
        </w:rPr>
        <w:t>environ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105 000 </w:t>
      </w:r>
      <w:proofErr w:type="spellStart"/>
      <w:r w:rsidRPr="007D04D7">
        <w:rPr>
          <w:rFonts w:cs="Arial"/>
          <w:sz w:val="18"/>
          <w:szCs w:val="22"/>
          <w:lang w:val="es-ES"/>
        </w:rPr>
        <w:t>personnes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, </w:t>
      </w:r>
      <w:proofErr w:type="spellStart"/>
      <w:r w:rsidRPr="007D04D7">
        <w:rPr>
          <w:rFonts w:cs="Arial"/>
          <w:sz w:val="18"/>
          <w:szCs w:val="22"/>
          <w:lang w:val="es-ES"/>
        </w:rPr>
        <w:t>possède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des </w:t>
      </w:r>
      <w:proofErr w:type="spellStart"/>
      <w:r w:rsidRPr="007D04D7">
        <w:rPr>
          <w:rFonts w:cs="Arial"/>
          <w:sz w:val="18"/>
          <w:szCs w:val="22"/>
          <w:lang w:val="es-ES"/>
        </w:rPr>
        <w:t>installations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de </w:t>
      </w:r>
      <w:proofErr w:type="spellStart"/>
      <w:r w:rsidRPr="007D04D7">
        <w:rPr>
          <w:rFonts w:cs="Arial"/>
          <w:sz w:val="18"/>
          <w:szCs w:val="22"/>
          <w:lang w:val="es-ES"/>
        </w:rPr>
        <w:t>production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7D04D7">
        <w:rPr>
          <w:rFonts w:cs="Arial"/>
          <w:sz w:val="18"/>
          <w:szCs w:val="22"/>
          <w:lang w:val="es-ES"/>
        </w:rPr>
        <w:t>dans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18 </w:t>
      </w:r>
      <w:proofErr w:type="spellStart"/>
      <w:r w:rsidRPr="007D04D7">
        <w:rPr>
          <w:rFonts w:cs="Arial"/>
          <w:sz w:val="18"/>
          <w:szCs w:val="22"/>
          <w:lang w:val="es-ES"/>
        </w:rPr>
        <w:t>pays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et </w:t>
      </w:r>
      <w:proofErr w:type="spellStart"/>
      <w:r w:rsidRPr="007D04D7">
        <w:rPr>
          <w:rFonts w:cs="Arial"/>
          <w:sz w:val="18"/>
          <w:szCs w:val="22"/>
          <w:lang w:val="es-ES"/>
        </w:rPr>
        <w:t>vend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7D04D7">
        <w:rPr>
          <w:rFonts w:cs="Arial"/>
          <w:sz w:val="18"/>
          <w:szCs w:val="22"/>
          <w:lang w:val="es-ES"/>
        </w:rPr>
        <w:t>ses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7D04D7">
        <w:rPr>
          <w:rFonts w:cs="Arial"/>
          <w:sz w:val="18"/>
          <w:szCs w:val="22"/>
          <w:lang w:val="es-ES"/>
        </w:rPr>
        <w:t>produits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sur plus de 190 </w:t>
      </w:r>
      <w:proofErr w:type="spellStart"/>
      <w:r w:rsidRPr="007D04D7">
        <w:rPr>
          <w:rFonts w:cs="Arial"/>
          <w:sz w:val="18"/>
          <w:szCs w:val="22"/>
          <w:lang w:val="es-ES"/>
        </w:rPr>
        <w:t>marchés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. En 2018, les </w:t>
      </w:r>
      <w:proofErr w:type="spellStart"/>
      <w:r w:rsidRPr="007D04D7">
        <w:rPr>
          <w:rFonts w:cs="Arial"/>
          <w:sz w:val="18"/>
          <w:szCs w:val="22"/>
          <w:lang w:val="es-ES"/>
        </w:rPr>
        <w:t>ventes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du </w:t>
      </w:r>
      <w:proofErr w:type="spellStart"/>
      <w:r w:rsidRPr="007D04D7">
        <w:rPr>
          <w:rFonts w:cs="Arial"/>
          <w:sz w:val="18"/>
          <w:szCs w:val="22"/>
          <w:lang w:val="es-ES"/>
        </w:rPr>
        <w:t>groupe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Volvo </w:t>
      </w:r>
      <w:proofErr w:type="spellStart"/>
      <w:r w:rsidRPr="007D04D7">
        <w:rPr>
          <w:rFonts w:cs="Arial"/>
          <w:sz w:val="18"/>
          <w:szCs w:val="22"/>
          <w:lang w:val="es-ES"/>
        </w:rPr>
        <w:t>représentaient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un </w:t>
      </w:r>
      <w:proofErr w:type="spellStart"/>
      <w:r w:rsidRPr="007D04D7">
        <w:rPr>
          <w:rFonts w:cs="Arial"/>
          <w:sz w:val="18"/>
          <w:szCs w:val="22"/>
          <w:lang w:val="es-ES"/>
        </w:rPr>
        <w:t>chiffre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7D04D7">
        <w:rPr>
          <w:rFonts w:cs="Arial"/>
          <w:sz w:val="18"/>
          <w:szCs w:val="22"/>
          <w:lang w:val="es-ES"/>
        </w:rPr>
        <w:t>d’affaires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de 38 </w:t>
      </w:r>
      <w:proofErr w:type="spellStart"/>
      <w:r w:rsidRPr="007D04D7">
        <w:rPr>
          <w:rFonts w:cs="Arial"/>
          <w:sz w:val="18"/>
          <w:szCs w:val="22"/>
          <w:lang w:val="es-ES"/>
        </w:rPr>
        <w:t>milliards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7D04D7">
        <w:rPr>
          <w:rFonts w:cs="Arial"/>
          <w:sz w:val="18"/>
          <w:szCs w:val="22"/>
          <w:lang w:val="es-ES"/>
        </w:rPr>
        <w:t>d'euros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(391 </w:t>
      </w:r>
      <w:proofErr w:type="spellStart"/>
      <w:r w:rsidRPr="007D04D7">
        <w:rPr>
          <w:rFonts w:cs="Arial"/>
          <w:sz w:val="18"/>
          <w:szCs w:val="22"/>
          <w:lang w:val="es-ES"/>
        </w:rPr>
        <w:t>milliards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de </w:t>
      </w:r>
      <w:proofErr w:type="spellStart"/>
      <w:r w:rsidRPr="007D04D7">
        <w:rPr>
          <w:rFonts w:cs="Arial"/>
          <w:sz w:val="18"/>
          <w:szCs w:val="22"/>
          <w:lang w:val="es-ES"/>
        </w:rPr>
        <w:t>couronnes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7D04D7">
        <w:rPr>
          <w:rFonts w:cs="Arial"/>
          <w:sz w:val="18"/>
          <w:szCs w:val="22"/>
          <w:lang w:val="es-ES"/>
        </w:rPr>
        <w:t>suédoises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). Le </w:t>
      </w:r>
      <w:proofErr w:type="spellStart"/>
      <w:r w:rsidRPr="007D04D7">
        <w:rPr>
          <w:rFonts w:cs="Arial"/>
          <w:sz w:val="18"/>
          <w:szCs w:val="22"/>
          <w:lang w:val="es-ES"/>
        </w:rPr>
        <w:t>groupe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Volvo </w:t>
      </w:r>
      <w:proofErr w:type="spellStart"/>
      <w:r w:rsidRPr="007D04D7">
        <w:rPr>
          <w:rFonts w:cs="Arial"/>
          <w:sz w:val="18"/>
          <w:szCs w:val="22"/>
          <w:lang w:val="es-ES"/>
        </w:rPr>
        <w:t>est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une </w:t>
      </w:r>
      <w:proofErr w:type="spellStart"/>
      <w:r w:rsidRPr="007D04D7">
        <w:rPr>
          <w:rFonts w:cs="Arial"/>
          <w:sz w:val="18"/>
          <w:szCs w:val="22"/>
          <w:lang w:val="es-ES"/>
        </w:rPr>
        <w:t>entreprise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7D04D7">
        <w:rPr>
          <w:rFonts w:cs="Arial"/>
          <w:sz w:val="18"/>
          <w:szCs w:val="22"/>
          <w:lang w:val="es-ES"/>
        </w:rPr>
        <w:t>cotée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7D04D7">
        <w:rPr>
          <w:rFonts w:cs="Arial"/>
          <w:sz w:val="18"/>
          <w:szCs w:val="22"/>
          <w:lang w:val="es-ES"/>
        </w:rPr>
        <w:t>dont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le </w:t>
      </w:r>
      <w:proofErr w:type="spellStart"/>
      <w:r w:rsidRPr="007D04D7">
        <w:rPr>
          <w:rFonts w:cs="Arial"/>
          <w:sz w:val="18"/>
          <w:szCs w:val="22"/>
          <w:lang w:val="es-ES"/>
        </w:rPr>
        <w:t>siège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social </w:t>
      </w:r>
      <w:proofErr w:type="spellStart"/>
      <w:r w:rsidRPr="007D04D7">
        <w:rPr>
          <w:rFonts w:cs="Arial"/>
          <w:sz w:val="18"/>
          <w:szCs w:val="22"/>
          <w:lang w:val="es-ES"/>
        </w:rPr>
        <w:t>est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à </w:t>
      </w:r>
      <w:proofErr w:type="spellStart"/>
      <w:r w:rsidRPr="007D04D7">
        <w:rPr>
          <w:rFonts w:cs="Arial"/>
          <w:sz w:val="18"/>
          <w:szCs w:val="22"/>
          <w:lang w:val="es-ES"/>
        </w:rPr>
        <w:t>Göteborg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, </w:t>
      </w:r>
      <w:proofErr w:type="spellStart"/>
      <w:r w:rsidRPr="007D04D7">
        <w:rPr>
          <w:rFonts w:cs="Arial"/>
          <w:sz w:val="18"/>
          <w:szCs w:val="22"/>
          <w:lang w:val="es-ES"/>
        </w:rPr>
        <w:t>Suède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. Les </w:t>
      </w:r>
      <w:proofErr w:type="spellStart"/>
      <w:r w:rsidRPr="007D04D7">
        <w:rPr>
          <w:rFonts w:cs="Arial"/>
          <w:sz w:val="18"/>
          <w:szCs w:val="22"/>
          <w:lang w:val="es-ES"/>
        </w:rPr>
        <w:t>actions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Volvo </w:t>
      </w:r>
      <w:proofErr w:type="spellStart"/>
      <w:r w:rsidRPr="007D04D7">
        <w:rPr>
          <w:rFonts w:cs="Arial"/>
          <w:sz w:val="18"/>
          <w:szCs w:val="22"/>
          <w:lang w:val="es-ES"/>
        </w:rPr>
        <w:t>sont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7D04D7">
        <w:rPr>
          <w:rFonts w:cs="Arial"/>
          <w:sz w:val="18"/>
          <w:szCs w:val="22"/>
          <w:lang w:val="es-ES"/>
        </w:rPr>
        <w:t>cotées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à la </w:t>
      </w:r>
      <w:proofErr w:type="spellStart"/>
      <w:r w:rsidRPr="007D04D7">
        <w:rPr>
          <w:rFonts w:cs="Arial"/>
          <w:sz w:val="18"/>
          <w:szCs w:val="22"/>
          <w:lang w:val="es-ES"/>
        </w:rPr>
        <w:t>bourse</w:t>
      </w:r>
      <w:proofErr w:type="spellEnd"/>
      <w:r w:rsidRPr="007D04D7">
        <w:rPr>
          <w:rFonts w:cs="Arial"/>
          <w:sz w:val="18"/>
          <w:szCs w:val="22"/>
          <w:lang w:val="es-ES"/>
        </w:rPr>
        <w:t xml:space="preserve"> Nasdaq </w:t>
      </w:r>
      <w:proofErr w:type="spellStart"/>
      <w:r w:rsidRPr="007D04D7">
        <w:rPr>
          <w:rFonts w:cs="Arial"/>
          <w:sz w:val="18"/>
          <w:szCs w:val="22"/>
          <w:lang w:val="es-ES"/>
        </w:rPr>
        <w:t>Stockholm</w:t>
      </w:r>
      <w:proofErr w:type="spellEnd"/>
      <w:r w:rsidRPr="007D04D7">
        <w:rPr>
          <w:rFonts w:cs="Arial"/>
          <w:sz w:val="18"/>
          <w:szCs w:val="22"/>
          <w:lang w:val="es-ES"/>
        </w:rPr>
        <w:t>.</w:t>
      </w:r>
    </w:p>
    <w:p w:rsidR="00F22415" w:rsidRPr="007D04D7" w:rsidRDefault="00F22415" w:rsidP="00914F20">
      <w:pPr>
        <w:pStyle w:val="TEXTECOURANT"/>
        <w:ind w:left="0"/>
        <w:rPr>
          <w:color w:val="auto"/>
          <w:sz w:val="22"/>
          <w:szCs w:val="22"/>
          <w:lang w:val="es-ES"/>
        </w:rPr>
      </w:pPr>
    </w:p>
    <w:p w:rsidR="00CB4ED1" w:rsidRPr="007D04D7" w:rsidRDefault="00CB4ED1" w:rsidP="00914F20">
      <w:pPr>
        <w:pStyle w:val="TEXTECOURANT"/>
        <w:ind w:left="0"/>
        <w:rPr>
          <w:color w:val="auto"/>
          <w:sz w:val="22"/>
          <w:szCs w:val="22"/>
          <w:lang w:val="es-ES"/>
        </w:rPr>
      </w:pPr>
    </w:p>
    <w:p w:rsidR="00C02C3C" w:rsidRPr="007D04D7" w:rsidRDefault="00C02C3C" w:rsidP="00914F20">
      <w:pPr>
        <w:pStyle w:val="TEXTECOURANT"/>
        <w:ind w:left="0"/>
        <w:rPr>
          <w:color w:val="auto"/>
          <w:sz w:val="22"/>
          <w:szCs w:val="22"/>
          <w:lang w:val="es-ES"/>
        </w:rPr>
      </w:pPr>
    </w:p>
    <w:p w:rsidR="00F62473" w:rsidRPr="007D04D7" w:rsidRDefault="00F62473" w:rsidP="00914F20">
      <w:pPr>
        <w:pStyle w:val="TEXTECOURANT"/>
        <w:ind w:left="0"/>
        <w:rPr>
          <w:lang w:val="es-ES"/>
        </w:rPr>
      </w:pPr>
    </w:p>
    <w:p w:rsidR="009B50FE" w:rsidRPr="007D04D7" w:rsidRDefault="009B50FE" w:rsidP="00914F20">
      <w:pPr>
        <w:pStyle w:val="TEXTECOURANT"/>
        <w:ind w:left="0"/>
        <w:rPr>
          <w:lang w:val="es-ES"/>
        </w:rPr>
      </w:pPr>
    </w:p>
    <w:tbl>
      <w:tblPr>
        <w:tblStyle w:val="Tablaconcuadrcula"/>
        <w:tblW w:w="0" w:type="auto"/>
        <w:tblBorders>
          <w:top w:val="single" w:sz="2" w:space="0" w:color="4A4644" w:themeColor="text2"/>
          <w:left w:val="none" w:sz="0" w:space="0" w:color="auto"/>
          <w:bottom w:val="single" w:sz="2" w:space="0" w:color="4A4644" w:themeColor="text2"/>
          <w:right w:val="none" w:sz="0" w:space="0" w:color="auto"/>
          <w:insideH w:val="single" w:sz="4" w:space="0" w:color="4A4644" w:themeColor="text2"/>
          <w:insideV w:val="single" w:sz="4" w:space="0" w:color="4A4644" w:themeColor="text2"/>
        </w:tblBorders>
        <w:tblLook w:val="04A0" w:firstRow="1" w:lastRow="0" w:firstColumn="1" w:lastColumn="0" w:noHBand="0" w:noVBand="1"/>
      </w:tblPr>
      <w:tblGrid>
        <w:gridCol w:w="4670"/>
        <w:gridCol w:w="4670"/>
      </w:tblGrid>
      <w:tr w:rsidR="00F62473" w:rsidRPr="007D04D7" w:rsidTr="00542BB9">
        <w:trPr>
          <w:trHeight w:val="964"/>
        </w:trPr>
        <w:tc>
          <w:tcPr>
            <w:tcW w:w="4670" w:type="dxa"/>
            <w:vAlign w:val="center"/>
          </w:tcPr>
          <w:p w:rsidR="00F62473" w:rsidRPr="007D04D7" w:rsidRDefault="0001391D" w:rsidP="00F62473">
            <w:pPr>
              <w:pStyle w:val="TEXTECOURANT"/>
              <w:ind w:left="0"/>
              <w:rPr>
                <w:b/>
                <w:bCs/>
                <w:color w:val="E32329" w:themeColor="background2"/>
                <w:sz w:val="18"/>
                <w:szCs w:val="18"/>
                <w:lang w:val="es-ES"/>
              </w:rPr>
            </w:pPr>
            <w:r w:rsidRPr="007D04D7">
              <w:rPr>
                <w:b/>
                <w:bCs/>
                <w:color w:val="E32329" w:themeColor="background2"/>
                <w:sz w:val="18"/>
                <w:szCs w:val="18"/>
                <w:lang w:val="es-ES"/>
              </w:rPr>
              <w:t>Más información en</w:t>
            </w:r>
            <w:r w:rsidR="00F62473" w:rsidRPr="007D04D7">
              <w:rPr>
                <w:b/>
                <w:bCs/>
                <w:color w:val="E32329" w:themeColor="background2"/>
                <w:sz w:val="18"/>
                <w:szCs w:val="18"/>
                <w:lang w:val="es-ES"/>
              </w:rPr>
              <w:t xml:space="preserve">: </w:t>
            </w:r>
          </w:p>
          <w:p w:rsidR="00F62473" w:rsidRPr="007D04D7" w:rsidRDefault="00F62473" w:rsidP="00F62473">
            <w:pPr>
              <w:pStyle w:val="TEXTECOURANT"/>
              <w:ind w:left="0"/>
              <w:rPr>
                <w:sz w:val="18"/>
                <w:szCs w:val="18"/>
                <w:lang w:val="es-ES"/>
              </w:rPr>
            </w:pPr>
            <w:r w:rsidRPr="007D04D7">
              <w:rPr>
                <w:b/>
                <w:bCs/>
                <w:color w:val="E32329" w:themeColor="background2"/>
                <w:sz w:val="18"/>
                <w:szCs w:val="18"/>
                <w:lang w:val="es-ES"/>
              </w:rPr>
              <w:t>www.renault-trucks.com/presse</w:t>
            </w:r>
          </w:p>
        </w:tc>
        <w:tc>
          <w:tcPr>
            <w:tcW w:w="4670" w:type="dxa"/>
            <w:vAlign w:val="center"/>
          </w:tcPr>
          <w:p w:rsidR="00F62473" w:rsidRPr="007D04D7" w:rsidRDefault="00F62473" w:rsidP="00F62473">
            <w:pPr>
              <w:pStyle w:val="TEXTECOURANT"/>
              <w:ind w:left="0"/>
              <w:rPr>
                <w:color w:val="4A4644" w:themeColor="text2"/>
                <w:sz w:val="18"/>
                <w:szCs w:val="18"/>
                <w:lang w:val="es-ES"/>
              </w:rPr>
            </w:pPr>
            <w:proofErr w:type="spellStart"/>
            <w:r w:rsidRPr="007D04D7">
              <w:rPr>
                <w:b/>
                <w:bCs/>
                <w:color w:val="4A4644" w:themeColor="text2"/>
                <w:sz w:val="18"/>
                <w:szCs w:val="18"/>
                <w:lang w:val="es-ES"/>
              </w:rPr>
              <w:t>Séveryne</w:t>
            </w:r>
            <w:proofErr w:type="spellEnd"/>
            <w:r w:rsidRPr="007D04D7">
              <w:rPr>
                <w:b/>
                <w:bCs/>
                <w:color w:val="4A4644" w:themeColor="text2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7D04D7">
              <w:rPr>
                <w:b/>
                <w:bCs/>
                <w:color w:val="4A4644" w:themeColor="text2"/>
                <w:sz w:val="18"/>
                <w:szCs w:val="18"/>
                <w:lang w:val="es-ES"/>
              </w:rPr>
              <w:t>Molard</w:t>
            </w:r>
            <w:proofErr w:type="spellEnd"/>
            <w:r w:rsidRPr="007D04D7">
              <w:rPr>
                <w:color w:val="4A4644" w:themeColor="text2"/>
                <w:sz w:val="18"/>
                <w:szCs w:val="18"/>
                <w:lang w:val="es-ES"/>
              </w:rPr>
              <w:cr/>
              <w:t>Tel. +33 (0)4 81 93 09 52</w:t>
            </w:r>
          </w:p>
          <w:p w:rsidR="00F62473" w:rsidRPr="007D04D7" w:rsidRDefault="00F62473" w:rsidP="00F62473">
            <w:pPr>
              <w:pStyle w:val="TEXTECOURANT"/>
              <w:ind w:left="0"/>
              <w:rPr>
                <w:sz w:val="18"/>
                <w:szCs w:val="18"/>
                <w:lang w:val="es-ES"/>
              </w:rPr>
            </w:pPr>
            <w:r w:rsidRPr="007D04D7">
              <w:rPr>
                <w:color w:val="4A4644" w:themeColor="text2"/>
                <w:sz w:val="18"/>
                <w:szCs w:val="18"/>
                <w:lang w:val="es-ES"/>
              </w:rPr>
              <w:t>severyne.molard@renault-trucks.com</w:t>
            </w:r>
          </w:p>
        </w:tc>
      </w:tr>
    </w:tbl>
    <w:p w:rsidR="00F62473" w:rsidRPr="007D04D7" w:rsidRDefault="00F62473" w:rsidP="00914F20">
      <w:pPr>
        <w:pStyle w:val="TEXTECOURANT"/>
        <w:ind w:left="0"/>
        <w:rPr>
          <w:lang w:val="es-ES"/>
        </w:rPr>
      </w:pPr>
    </w:p>
    <w:sectPr w:rsidR="00F62473" w:rsidRPr="007D04D7" w:rsidSect="00AA5251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284" w:right="1417" w:bottom="1080" w:left="1133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420" w:rsidRDefault="00E00420" w:rsidP="00BB5646">
      <w:r>
        <w:separator/>
      </w:r>
    </w:p>
  </w:endnote>
  <w:endnote w:type="continuationSeparator" w:id="0">
    <w:p w:rsidR="00E00420" w:rsidRDefault="00E00420" w:rsidP="00BB5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Cond-Bold">
    <w:altName w:val="Times New Roman"/>
    <w:charset w:val="00"/>
    <w:family w:val="auto"/>
    <w:pitch w:val="variable"/>
    <w:sig w:usb0="00000001" w:usb1="4000004A" w:usb2="00000000" w:usb3="00000000" w:csb0="00000111" w:csb1="00000000"/>
  </w:font>
  <w:font w:name="DINPro">
    <w:altName w:val="Arial"/>
    <w:panose1 w:val="00000000000000000000"/>
    <w:charset w:val="00"/>
    <w:family w:val="swiss"/>
    <w:notTrueType/>
    <w:pitch w:val="variable"/>
    <w:sig w:usb0="A00002B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204" w:rsidRPr="00914F20" w:rsidRDefault="00246204" w:rsidP="00914F20">
    <w:pPr>
      <w:pStyle w:val="Piedepgina"/>
      <w:tabs>
        <w:tab w:val="left" w:pos="3828"/>
      </w:tabs>
      <w:rPr>
        <w:rFonts w:ascii="DINPro" w:hAnsi="DINPro"/>
        <w:color w:val="E32329" w:themeColor="background2"/>
        <w:sz w:val="16"/>
        <w:szCs w:val="16"/>
      </w:rPr>
    </w:pPr>
    <w:r w:rsidRPr="00C51633">
      <w:rPr>
        <w:rFonts w:ascii="Arial" w:hAnsi="Arial" w:cs="Arial"/>
        <w:b/>
        <w:bCs/>
        <w:color w:val="FF0000"/>
        <w:sz w:val="20"/>
        <w:szCs w:val="20"/>
      </w:rPr>
      <w:t>renault-trucks.com</w:t>
    </w:r>
    <w:r>
      <w:rPr>
        <w:rFonts w:ascii="DINPro" w:hAnsi="DINPro"/>
        <w:b/>
        <w:bCs/>
        <w:color w:val="FF0000"/>
        <w:sz w:val="20"/>
        <w:szCs w:val="2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204" w:rsidRPr="00E86E2C" w:rsidRDefault="00246204" w:rsidP="00E86E2C">
    <w:pPr>
      <w:tabs>
        <w:tab w:val="left" w:pos="2430"/>
      </w:tabs>
      <w:spacing w:line="276" w:lineRule="auto"/>
      <w:jc w:val="both"/>
      <w:rPr>
        <w:rFonts w:ascii="Arial" w:hAnsi="Arial" w:cs="Arial"/>
        <w:sz w:val="18"/>
        <w:szCs w:val="22"/>
        <w:shd w:val="clear" w:color="auto" w:fill="FFFFFF"/>
      </w:rPr>
    </w:pPr>
    <w:r w:rsidRPr="00C51633">
      <w:rPr>
        <w:rFonts w:ascii="Arial" w:hAnsi="Arial" w:cs="Arial"/>
        <w:b/>
        <w:bCs/>
        <w:color w:val="E32329" w:themeColor="background2"/>
        <w:sz w:val="20"/>
        <w:szCs w:val="20"/>
      </w:rPr>
      <w:t>renault-trucks.com</w:t>
    </w:r>
    <w:r w:rsidRPr="00C51633">
      <w:rPr>
        <w:rFonts w:ascii="Arial" w:hAnsi="Arial" w:cs="Arial"/>
        <w:b/>
        <w:bCs/>
        <w:color w:val="E32329" w:themeColor="background2"/>
        <w:sz w:val="16"/>
        <w:szCs w:val="16"/>
      </w:rPr>
      <w:t xml:space="preserve"> </w:t>
    </w:r>
    <w:r>
      <w:rPr>
        <w:rFonts w:ascii="Arial" w:hAnsi="Arial" w:cs="Arial"/>
        <w:b/>
        <w:bCs/>
        <w:color w:val="E32329" w:themeColor="background2"/>
        <w:sz w:val="16"/>
        <w:szCs w:val="16"/>
      </w:rPr>
      <w:tab/>
    </w:r>
  </w:p>
  <w:p w:rsidR="00246204" w:rsidRPr="00C51633" w:rsidRDefault="00246204">
    <w:pPr>
      <w:pStyle w:val="Piedepgina"/>
      <w:rPr>
        <w:rFonts w:ascii="Arial" w:hAnsi="Arial" w:cs="Arial"/>
        <w:b/>
        <w:bCs/>
        <w:color w:val="E32329" w:themeColor="background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420" w:rsidRDefault="00E00420" w:rsidP="00BB5646">
      <w:r>
        <w:separator/>
      </w:r>
    </w:p>
  </w:footnote>
  <w:footnote w:type="continuationSeparator" w:id="0">
    <w:p w:rsidR="00E00420" w:rsidRDefault="00E00420" w:rsidP="00BB5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204" w:rsidRDefault="00246204">
    <w:pPr>
      <w:pStyle w:val="Encabezado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7675251A" wp14:editId="071D5F0B">
              <wp:simplePos x="0" y="0"/>
              <wp:positionH relativeFrom="margin">
                <wp:posOffset>285432</wp:posOffset>
              </wp:positionH>
              <wp:positionV relativeFrom="paragraph">
                <wp:posOffset>-287337</wp:posOffset>
              </wp:positionV>
              <wp:extent cx="180000" cy="756000"/>
              <wp:effectExtent l="0" t="8572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180000" cy="756000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rect w14:anchorId="7D8C6628" id="Rectangle 2" o:spid="_x0000_s1026" style="position:absolute;margin-left:22.45pt;margin-top:-22.6pt;width:14.15pt;height:59.55pt;rotation:90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" fillcolor="#e32329 [3214]" stroked="f" strokeweight="1pt">
              <w10:wrap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204" w:rsidRDefault="00246204" w:rsidP="00BB564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0CD3E192" wp14:editId="378156D6">
          <wp:simplePos x="0" y="0"/>
          <wp:positionH relativeFrom="column">
            <wp:posOffset>-18415</wp:posOffset>
          </wp:positionH>
          <wp:positionV relativeFrom="paragraph">
            <wp:posOffset>796925</wp:posOffset>
          </wp:positionV>
          <wp:extent cx="770255" cy="1127125"/>
          <wp:effectExtent l="0" t="0" r="0" b="0"/>
          <wp:wrapThrough wrapText="bothSides">
            <wp:wrapPolygon edited="0">
              <wp:start x="0" y="0"/>
              <wp:lineTo x="0" y="20931"/>
              <wp:lineTo x="20656" y="20931"/>
              <wp:lineTo x="20656" y="0"/>
              <wp:lineTo x="0" y="0"/>
            </wp:wrapPolygon>
          </wp:wrapThrough>
          <wp:docPr id="6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RT_R_RVB_POURWOR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255" cy="1127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10D51"/>
    <w:multiLevelType w:val="multilevel"/>
    <w:tmpl w:val="3230E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AA3D0E"/>
    <w:multiLevelType w:val="hybridMultilevel"/>
    <w:tmpl w:val="58C61782"/>
    <w:lvl w:ilvl="0" w:tplc="DC76471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44503"/>
    <w:multiLevelType w:val="hybridMultilevel"/>
    <w:tmpl w:val="B3BCE3C8"/>
    <w:lvl w:ilvl="0" w:tplc="1F4CFA72">
      <w:numFmt w:val="bullet"/>
      <w:lvlText w:val="-"/>
      <w:lvlJc w:val="left"/>
      <w:pPr>
        <w:ind w:left="279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558" w:hanging="360"/>
      </w:pPr>
      <w:rPr>
        <w:rFonts w:ascii="Wingdings" w:hAnsi="Wingdings" w:hint="default"/>
      </w:rPr>
    </w:lvl>
  </w:abstractNum>
  <w:abstractNum w:abstractNumId="3" w15:restartNumberingAfterBreak="0">
    <w:nsid w:val="57286160"/>
    <w:multiLevelType w:val="hybridMultilevel"/>
    <w:tmpl w:val="FAD0AA80"/>
    <w:lvl w:ilvl="0" w:tplc="DC76471E">
      <w:numFmt w:val="bullet"/>
      <w:lvlText w:val="-"/>
      <w:lvlJc w:val="left"/>
      <w:pPr>
        <w:ind w:left="2798" w:hanging="360"/>
      </w:pPr>
      <w:rPr>
        <w:rFonts w:ascii="Arial" w:eastAsiaTheme="minorHAnsi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558" w:hanging="360"/>
      </w:pPr>
      <w:rPr>
        <w:rFonts w:ascii="Wingdings" w:hAnsi="Wingdings" w:hint="default"/>
      </w:rPr>
    </w:lvl>
  </w:abstractNum>
  <w:abstractNum w:abstractNumId="4" w15:restartNumberingAfterBreak="0">
    <w:nsid w:val="5D501198"/>
    <w:multiLevelType w:val="hybridMultilevel"/>
    <w:tmpl w:val="5DBEC3EE"/>
    <w:lvl w:ilvl="0" w:tplc="DC76471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646"/>
    <w:rsid w:val="00003F7D"/>
    <w:rsid w:val="00006023"/>
    <w:rsid w:val="00006E19"/>
    <w:rsid w:val="0001051E"/>
    <w:rsid w:val="00012E24"/>
    <w:rsid w:val="0001391D"/>
    <w:rsid w:val="000150E0"/>
    <w:rsid w:val="00020966"/>
    <w:rsid w:val="00043357"/>
    <w:rsid w:val="000437B2"/>
    <w:rsid w:val="000634F5"/>
    <w:rsid w:val="00065819"/>
    <w:rsid w:val="00067266"/>
    <w:rsid w:val="00075325"/>
    <w:rsid w:val="00076B2B"/>
    <w:rsid w:val="000A05E5"/>
    <w:rsid w:val="000A57F2"/>
    <w:rsid w:val="000A6683"/>
    <w:rsid w:val="000A7041"/>
    <w:rsid w:val="000A77AA"/>
    <w:rsid w:val="000B5294"/>
    <w:rsid w:val="000C07CE"/>
    <w:rsid w:val="000C1C93"/>
    <w:rsid w:val="000C24C2"/>
    <w:rsid w:val="000D2339"/>
    <w:rsid w:val="000D4BC8"/>
    <w:rsid w:val="000E46E9"/>
    <w:rsid w:val="000F4A7F"/>
    <w:rsid w:val="000F7CE2"/>
    <w:rsid w:val="00102A22"/>
    <w:rsid w:val="00103E6C"/>
    <w:rsid w:val="00107264"/>
    <w:rsid w:val="00111D26"/>
    <w:rsid w:val="00114495"/>
    <w:rsid w:val="0011795C"/>
    <w:rsid w:val="00121649"/>
    <w:rsid w:val="00123B67"/>
    <w:rsid w:val="001410AD"/>
    <w:rsid w:val="001463F5"/>
    <w:rsid w:val="001617E6"/>
    <w:rsid w:val="001700D4"/>
    <w:rsid w:val="00173B3B"/>
    <w:rsid w:val="001812B8"/>
    <w:rsid w:val="001942F0"/>
    <w:rsid w:val="00195F17"/>
    <w:rsid w:val="001A0763"/>
    <w:rsid w:val="001B105A"/>
    <w:rsid w:val="001B4A08"/>
    <w:rsid w:val="001C20F6"/>
    <w:rsid w:val="001C2F40"/>
    <w:rsid w:val="001E2198"/>
    <w:rsid w:val="001F20CF"/>
    <w:rsid w:val="001F2621"/>
    <w:rsid w:val="001F3816"/>
    <w:rsid w:val="001F5496"/>
    <w:rsid w:val="002023E4"/>
    <w:rsid w:val="002117CE"/>
    <w:rsid w:val="00216E33"/>
    <w:rsid w:val="00220834"/>
    <w:rsid w:val="00222D81"/>
    <w:rsid w:val="00223F29"/>
    <w:rsid w:val="00231756"/>
    <w:rsid w:val="00245C76"/>
    <w:rsid w:val="00246204"/>
    <w:rsid w:val="00254881"/>
    <w:rsid w:val="00255B76"/>
    <w:rsid w:val="00261931"/>
    <w:rsid w:val="00266DDC"/>
    <w:rsid w:val="00274F3D"/>
    <w:rsid w:val="0027678E"/>
    <w:rsid w:val="00291167"/>
    <w:rsid w:val="002A2F45"/>
    <w:rsid w:val="002B2208"/>
    <w:rsid w:val="002B5ACF"/>
    <w:rsid w:val="002E0AAB"/>
    <w:rsid w:val="002E2DB0"/>
    <w:rsid w:val="002F11BB"/>
    <w:rsid w:val="002F3523"/>
    <w:rsid w:val="00301699"/>
    <w:rsid w:val="0030220E"/>
    <w:rsid w:val="00307E59"/>
    <w:rsid w:val="00317A6D"/>
    <w:rsid w:val="00320969"/>
    <w:rsid w:val="00321086"/>
    <w:rsid w:val="00334145"/>
    <w:rsid w:val="00343273"/>
    <w:rsid w:val="00343BC3"/>
    <w:rsid w:val="00344CAC"/>
    <w:rsid w:val="00347F59"/>
    <w:rsid w:val="00352409"/>
    <w:rsid w:val="00354FC7"/>
    <w:rsid w:val="00361595"/>
    <w:rsid w:val="003714A3"/>
    <w:rsid w:val="00392EAD"/>
    <w:rsid w:val="00396D46"/>
    <w:rsid w:val="00397AEB"/>
    <w:rsid w:val="003A1DA8"/>
    <w:rsid w:val="003B77E7"/>
    <w:rsid w:val="003C5D41"/>
    <w:rsid w:val="003C7134"/>
    <w:rsid w:val="003E1270"/>
    <w:rsid w:val="003E3C9E"/>
    <w:rsid w:val="004132E1"/>
    <w:rsid w:val="00417DEC"/>
    <w:rsid w:val="00425F28"/>
    <w:rsid w:val="004274E2"/>
    <w:rsid w:val="00427B54"/>
    <w:rsid w:val="00436071"/>
    <w:rsid w:val="00452379"/>
    <w:rsid w:val="00461909"/>
    <w:rsid w:val="00470AD3"/>
    <w:rsid w:val="00481832"/>
    <w:rsid w:val="00487067"/>
    <w:rsid w:val="004903EF"/>
    <w:rsid w:val="00495A1A"/>
    <w:rsid w:val="004A1FAF"/>
    <w:rsid w:val="004A5EBC"/>
    <w:rsid w:val="004A6EC9"/>
    <w:rsid w:val="004B3953"/>
    <w:rsid w:val="004D1154"/>
    <w:rsid w:val="004D1607"/>
    <w:rsid w:val="004D46C8"/>
    <w:rsid w:val="004E54C7"/>
    <w:rsid w:val="004F4717"/>
    <w:rsid w:val="0050651D"/>
    <w:rsid w:val="00530F14"/>
    <w:rsid w:val="00540B93"/>
    <w:rsid w:val="00542BB9"/>
    <w:rsid w:val="00543886"/>
    <w:rsid w:val="005454F3"/>
    <w:rsid w:val="005463A8"/>
    <w:rsid w:val="00547AB8"/>
    <w:rsid w:val="00551AA9"/>
    <w:rsid w:val="005659A9"/>
    <w:rsid w:val="00571C59"/>
    <w:rsid w:val="00581558"/>
    <w:rsid w:val="0058285C"/>
    <w:rsid w:val="00586C98"/>
    <w:rsid w:val="0059347B"/>
    <w:rsid w:val="005972D6"/>
    <w:rsid w:val="005A7CCB"/>
    <w:rsid w:val="005B565B"/>
    <w:rsid w:val="005C41DE"/>
    <w:rsid w:val="005C76A3"/>
    <w:rsid w:val="005D262A"/>
    <w:rsid w:val="005D73B2"/>
    <w:rsid w:val="005E72E3"/>
    <w:rsid w:val="005F47B8"/>
    <w:rsid w:val="005F7482"/>
    <w:rsid w:val="00606B8C"/>
    <w:rsid w:val="0061428F"/>
    <w:rsid w:val="006143C7"/>
    <w:rsid w:val="00614C3A"/>
    <w:rsid w:val="00622746"/>
    <w:rsid w:val="00624F9C"/>
    <w:rsid w:val="00626CA7"/>
    <w:rsid w:val="0065063A"/>
    <w:rsid w:val="0065155B"/>
    <w:rsid w:val="006627BA"/>
    <w:rsid w:val="006657BA"/>
    <w:rsid w:val="00691803"/>
    <w:rsid w:val="00692B0E"/>
    <w:rsid w:val="00696985"/>
    <w:rsid w:val="006B261E"/>
    <w:rsid w:val="006C64B1"/>
    <w:rsid w:val="006D7B94"/>
    <w:rsid w:val="006E60E5"/>
    <w:rsid w:val="006E7EA6"/>
    <w:rsid w:val="00704928"/>
    <w:rsid w:val="007141EA"/>
    <w:rsid w:val="00717508"/>
    <w:rsid w:val="00717605"/>
    <w:rsid w:val="00721BFC"/>
    <w:rsid w:val="00726A42"/>
    <w:rsid w:val="00732600"/>
    <w:rsid w:val="00736EBB"/>
    <w:rsid w:val="007371D1"/>
    <w:rsid w:val="0074324F"/>
    <w:rsid w:val="00744A76"/>
    <w:rsid w:val="00745A29"/>
    <w:rsid w:val="007471B3"/>
    <w:rsid w:val="00747408"/>
    <w:rsid w:val="007579B6"/>
    <w:rsid w:val="00760863"/>
    <w:rsid w:val="00763071"/>
    <w:rsid w:val="00763662"/>
    <w:rsid w:val="0076446E"/>
    <w:rsid w:val="007A3233"/>
    <w:rsid w:val="007A4A1D"/>
    <w:rsid w:val="007B5F7A"/>
    <w:rsid w:val="007C21C2"/>
    <w:rsid w:val="007D04D7"/>
    <w:rsid w:val="007D46C2"/>
    <w:rsid w:val="007D4B0C"/>
    <w:rsid w:val="007D4C50"/>
    <w:rsid w:val="007E0F3B"/>
    <w:rsid w:val="007E5A6D"/>
    <w:rsid w:val="007E6C20"/>
    <w:rsid w:val="007F32C3"/>
    <w:rsid w:val="00807E12"/>
    <w:rsid w:val="00810718"/>
    <w:rsid w:val="00815C7D"/>
    <w:rsid w:val="00820585"/>
    <w:rsid w:val="00821656"/>
    <w:rsid w:val="008272E1"/>
    <w:rsid w:val="008445AE"/>
    <w:rsid w:val="008457FA"/>
    <w:rsid w:val="00855C0F"/>
    <w:rsid w:val="0085643A"/>
    <w:rsid w:val="00866CAB"/>
    <w:rsid w:val="00872F1D"/>
    <w:rsid w:val="00874702"/>
    <w:rsid w:val="00881DDA"/>
    <w:rsid w:val="00883B98"/>
    <w:rsid w:val="00886851"/>
    <w:rsid w:val="00891D9A"/>
    <w:rsid w:val="008A2C9B"/>
    <w:rsid w:val="008A6784"/>
    <w:rsid w:val="008B0DC6"/>
    <w:rsid w:val="008B2030"/>
    <w:rsid w:val="008B5C67"/>
    <w:rsid w:val="008D1435"/>
    <w:rsid w:val="008D1710"/>
    <w:rsid w:val="008E41B8"/>
    <w:rsid w:val="008F017B"/>
    <w:rsid w:val="008F6E0E"/>
    <w:rsid w:val="009002A6"/>
    <w:rsid w:val="0090066A"/>
    <w:rsid w:val="0090733D"/>
    <w:rsid w:val="00911DE4"/>
    <w:rsid w:val="00914F20"/>
    <w:rsid w:val="00921457"/>
    <w:rsid w:val="009278B7"/>
    <w:rsid w:val="00932DA0"/>
    <w:rsid w:val="00940DEC"/>
    <w:rsid w:val="00956A6E"/>
    <w:rsid w:val="0097259F"/>
    <w:rsid w:val="00974D25"/>
    <w:rsid w:val="009822B7"/>
    <w:rsid w:val="009828FC"/>
    <w:rsid w:val="00986E26"/>
    <w:rsid w:val="009901B2"/>
    <w:rsid w:val="00996D76"/>
    <w:rsid w:val="009B276B"/>
    <w:rsid w:val="009B50FE"/>
    <w:rsid w:val="009C1612"/>
    <w:rsid w:val="009D3E1C"/>
    <w:rsid w:val="00A20D52"/>
    <w:rsid w:val="00A25948"/>
    <w:rsid w:val="00A26251"/>
    <w:rsid w:val="00A318FF"/>
    <w:rsid w:val="00A31AD1"/>
    <w:rsid w:val="00A4297F"/>
    <w:rsid w:val="00A453E0"/>
    <w:rsid w:val="00A56A45"/>
    <w:rsid w:val="00A56F1F"/>
    <w:rsid w:val="00A60EC1"/>
    <w:rsid w:val="00A678C0"/>
    <w:rsid w:val="00A73D6A"/>
    <w:rsid w:val="00A776CA"/>
    <w:rsid w:val="00A819B2"/>
    <w:rsid w:val="00A841DC"/>
    <w:rsid w:val="00A92304"/>
    <w:rsid w:val="00AA5251"/>
    <w:rsid w:val="00AA75E1"/>
    <w:rsid w:val="00AB336E"/>
    <w:rsid w:val="00AC2C49"/>
    <w:rsid w:val="00AC50E2"/>
    <w:rsid w:val="00AD03A8"/>
    <w:rsid w:val="00AE297F"/>
    <w:rsid w:val="00AE74CB"/>
    <w:rsid w:val="00AF7E22"/>
    <w:rsid w:val="00B051F4"/>
    <w:rsid w:val="00B05562"/>
    <w:rsid w:val="00B06760"/>
    <w:rsid w:val="00B070DC"/>
    <w:rsid w:val="00B10B7B"/>
    <w:rsid w:val="00B127CB"/>
    <w:rsid w:val="00B20AD9"/>
    <w:rsid w:val="00B32C93"/>
    <w:rsid w:val="00B419C0"/>
    <w:rsid w:val="00B86200"/>
    <w:rsid w:val="00B93DC3"/>
    <w:rsid w:val="00BA68BC"/>
    <w:rsid w:val="00BA69E6"/>
    <w:rsid w:val="00BA71E7"/>
    <w:rsid w:val="00BA75EA"/>
    <w:rsid w:val="00BB5646"/>
    <w:rsid w:val="00BD09E0"/>
    <w:rsid w:val="00BE053F"/>
    <w:rsid w:val="00BE3EAD"/>
    <w:rsid w:val="00BF1D62"/>
    <w:rsid w:val="00BF2F4E"/>
    <w:rsid w:val="00BF5085"/>
    <w:rsid w:val="00C00AD8"/>
    <w:rsid w:val="00C02C3C"/>
    <w:rsid w:val="00C10410"/>
    <w:rsid w:val="00C275AF"/>
    <w:rsid w:val="00C31DF2"/>
    <w:rsid w:val="00C34024"/>
    <w:rsid w:val="00C3494D"/>
    <w:rsid w:val="00C416EF"/>
    <w:rsid w:val="00C47F30"/>
    <w:rsid w:val="00C501D9"/>
    <w:rsid w:val="00C503E5"/>
    <w:rsid w:val="00C51633"/>
    <w:rsid w:val="00C61727"/>
    <w:rsid w:val="00C61E53"/>
    <w:rsid w:val="00C7617A"/>
    <w:rsid w:val="00C76825"/>
    <w:rsid w:val="00C77403"/>
    <w:rsid w:val="00C87C9B"/>
    <w:rsid w:val="00C9261A"/>
    <w:rsid w:val="00C9399E"/>
    <w:rsid w:val="00CB0D9A"/>
    <w:rsid w:val="00CB4ED1"/>
    <w:rsid w:val="00CD04C7"/>
    <w:rsid w:val="00CD096C"/>
    <w:rsid w:val="00CD572C"/>
    <w:rsid w:val="00CE3AB5"/>
    <w:rsid w:val="00CF0021"/>
    <w:rsid w:val="00CF056D"/>
    <w:rsid w:val="00D011F5"/>
    <w:rsid w:val="00D042AB"/>
    <w:rsid w:val="00D0449D"/>
    <w:rsid w:val="00D067B1"/>
    <w:rsid w:val="00D120A9"/>
    <w:rsid w:val="00D16B59"/>
    <w:rsid w:val="00D419FF"/>
    <w:rsid w:val="00D42959"/>
    <w:rsid w:val="00D4390D"/>
    <w:rsid w:val="00D478E4"/>
    <w:rsid w:val="00D61863"/>
    <w:rsid w:val="00D6250D"/>
    <w:rsid w:val="00D67474"/>
    <w:rsid w:val="00D742B3"/>
    <w:rsid w:val="00D823EA"/>
    <w:rsid w:val="00D829F6"/>
    <w:rsid w:val="00D8610B"/>
    <w:rsid w:val="00D8727B"/>
    <w:rsid w:val="00D90CDA"/>
    <w:rsid w:val="00D96C0B"/>
    <w:rsid w:val="00DA314A"/>
    <w:rsid w:val="00DA401F"/>
    <w:rsid w:val="00DB463C"/>
    <w:rsid w:val="00DB48BC"/>
    <w:rsid w:val="00DB6757"/>
    <w:rsid w:val="00DB7D2D"/>
    <w:rsid w:val="00DC0020"/>
    <w:rsid w:val="00DC007E"/>
    <w:rsid w:val="00DD7406"/>
    <w:rsid w:val="00DD7F52"/>
    <w:rsid w:val="00DE7BF3"/>
    <w:rsid w:val="00E00398"/>
    <w:rsid w:val="00E00420"/>
    <w:rsid w:val="00E13308"/>
    <w:rsid w:val="00E20632"/>
    <w:rsid w:val="00E20B54"/>
    <w:rsid w:val="00E341A6"/>
    <w:rsid w:val="00E34ED7"/>
    <w:rsid w:val="00E36556"/>
    <w:rsid w:val="00E50B26"/>
    <w:rsid w:val="00E55FFF"/>
    <w:rsid w:val="00E61324"/>
    <w:rsid w:val="00E66B96"/>
    <w:rsid w:val="00E775B7"/>
    <w:rsid w:val="00E86C46"/>
    <w:rsid w:val="00E86E2C"/>
    <w:rsid w:val="00E92A30"/>
    <w:rsid w:val="00E959A3"/>
    <w:rsid w:val="00E96EBE"/>
    <w:rsid w:val="00EA0685"/>
    <w:rsid w:val="00EB0F4D"/>
    <w:rsid w:val="00EB5C33"/>
    <w:rsid w:val="00EC195D"/>
    <w:rsid w:val="00EC4825"/>
    <w:rsid w:val="00EE10E8"/>
    <w:rsid w:val="00EE47BB"/>
    <w:rsid w:val="00EF13A1"/>
    <w:rsid w:val="00F004FE"/>
    <w:rsid w:val="00F067C8"/>
    <w:rsid w:val="00F072BB"/>
    <w:rsid w:val="00F22415"/>
    <w:rsid w:val="00F23E9F"/>
    <w:rsid w:val="00F242DD"/>
    <w:rsid w:val="00F26159"/>
    <w:rsid w:val="00F3121D"/>
    <w:rsid w:val="00F32706"/>
    <w:rsid w:val="00F374EA"/>
    <w:rsid w:val="00F455EA"/>
    <w:rsid w:val="00F50EE5"/>
    <w:rsid w:val="00F56DB9"/>
    <w:rsid w:val="00F61BDC"/>
    <w:rsid w:val="00F62473"/>
    <w:rsid w:val="00F64661"/>
    <w:rsid w:val="00F64EC1"/>
    <w:rsid w:val="00F66124"/>
    <w:rsid w:val="00F67114"/>
    <w:rsid w:val="00F67331"/>
    <w:rsid w:val="00F75FDF"/>
    <w:rsid w:val="00F76991"/>
    <w:rsid w:val="00F80AAF"/>
    <w:rsid w:val="00F819A4"/>
    <w:rsid w:val="00F86993"/>
    <w:rsid w:val="00FA784B"/>
    <w:rsid w:val="00FB1FBD"/>
    <w:rsid w:val="00FB36C4"/>
    <w:rsid w:val="00FB47D1"/>
    <w:rsid w:val="00FC22B7"/>
    <w:rsid w:val="00FC5988"/>
    <w:rsid w:val="00FE1C49"/>
    <w:rsid w:val="00FE4694"/>
    <w:rsid w:val="00FE5268"/>
    <w:rsid w:val="00FE5E19"/>
    <w:rsid w:val="00FE724A"/>
    <w:rsid w:val="00FF0BBE"/>
    <w:rsid w:val="00FF30CF"/>
    <w:rsid w:val="00FF4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0E0EFB"/>
  <w15:docId w15:val="{1E5AE158-AA93-4C6E-BDF5-9C0671950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BB5646"/>
    <w:rPr>
      <w:rFonts w:eastAsiaTheme="minorEastAsia"/>
      <w:sz w:val="22"/>
      <w:szCs w:val="22"/>
      <w:lang w:val="en-US" w:eastAsia="zh-CN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BB5646"/>
    <w:rPr>
      <w:rFonts w:eastAsiaTheme="minorEastAsia"/>
      <w:sz w:val="22"/>
      <w:szCs w:val="22"/>
      <w:lang w:val="en-US" w:eastAsia="zh-CN"/>
    </w:rPr>
  </w:style>
  <w:style w:type="paragraph" w:styleId="Encabezado">
    <w:name w:val="header"/>
    <w:basedOn w:val="Normal"/>
    <w:link w:val="EncabezadoCar"/>
    <w:uiPriority w:val="99"/>
    <w:unhideWhenUsed/>
    <w:rsid w:val="00BB5646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B5646"/>
  </w:style>
  <w:style w:type="paragraph" w:styleId="Piedepgina">
    <w:name w:val="footer"/>
    <w:basedOn w:val="Normal"/>
    <w:link w:val="PiedepginaCar"/>
    <w:uiPriority w:val="99"/>
    <w:unhideWhenUsed/>
    <w:rsid w:val="00BB5646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B5646"/>
  </w:style>
  <w:style w:type="character" w:styleId="Nmerodepgina">
    <w:name w:val="page number"/>
    <w:basedOn w:val="Fuentedeprrafopredeter"/>
    <w:uiPriority w:val="99"/>
    <w:semiHidden/>
    <w:unhideWhenUsed/>
    <w:rsid w:val="00914F20"/>
  </w:style>
  <w:style w:type="paragraph" w:customStyle="1" w:styleId="TITRE">
    <w:name w:val="TITRE"/>
    <w:basedOn w:val="Normal"/>
    <w:qFormat/>
    <w:rsid w:val="00614C3A"/>
    <w:pPr>
      <w:ind w:left="2438"/>
    </w:pPr>
    <w:rPr>
      <w:rFonts w:ascii="Franklin Gothic Medium Cond" w:hAnsi="Franklin Gothic Medium Cond"/>
      <w:b/>
      <w:bCs/>
      <w:color w:val="100E10" w:themeColor="background1"/>
      <w:sz w:val="72"/>
      <w:szCs w:val="72"/>
    </w:rPr>
  </w:style>
  <w:style w:type="paragraph" w:customStyle="1" w:styleId="TEXTEBOLD">
    <w:name w:val="TEXTE BOLD"/>
    <w:basedOn w:val="Normal"/>
    <w:qFormat/>
    <w:rsid w:val="00614C3A"/>
    <w:pPr>
      <w:ind w:left="2438"/>
    </w:pPr>
    <w:rPr>
      <w:rFonts w:ascii="Arial" w:hAnsi="Arial"/>
      <w:b/>
      <w:bCs/>
      <w:color w:val="100E10" w:themeColor="background1"/>
      <w:sz w:val="19"/>
      <w:szCs w:val="19"/>
    </w:rPr>
  </w:style>
  <w:style w:type="paragraph" w:customStyle="1" w:styleId="NIVEAU1">
    <w:name w:val="NIVEAU_1"/>
    <w:basedOn w:val="Normal"/>
    <w:qFormat/>
    <w:rsid w:val="00614C3A"/>
    <w:pPr>
      <w:spacing w:before="200" w:after="100"/>
      <w:ind w:left="2438"/>
    </w:pPr>
    <w:rPr>
      <w:rFonts w:ascii="Arial" w:hAnsi="Arial"/>
      <w:b/>
      <w:bCs/>
      <w:color w:val="E32329" w:themeColor="background2"/>
      <w:sz w:val="28"/>
      <w:szCs w:val="28"/>
    </w:rPr>
  </w:style>
  <w:style w:type="paragraph" w:customStyle="1" w:styleId="TEXTECOURANT">
    <w:name w:val="TEXTE_COURANT"/>
    <w:basedOn w:val="Normal"/>
    <w:qFormat/>
    <w:rsid w:val="00614C3A"/>
    <w:pPr>
      <w:ind w:left="2438"/>
    </w:pPr>
    <w:rPr>
      <w:rFonts w:ascii="Arial" w:hAnsi="Arial"/>
      <w:color w:val="100E10" w:themeColor="background1"/>
      <w:sz w:val="19"/>
      <w:szCs w:val="19"/>
    </w:rPr>
  </w:style>
  <w:style w:type="paragraph" w:customStyle="1" w:styleId="NIVEAU2">
    <w:name w:val="NIVEAU_2"/>
    <w:basedOn w:val="Normal"/>
    <w:qFormat/>
    <w:rsid w:val="00614C3A"/>
    <w:pPr>
      <w:ind w:left="2438"/>
    </w:pPr>
    <w:rPr>
      <w:rFonts w:ascii="Arial" w:hAnsi="Arial"/>
      <w:b/>
      <w:bCs/>
      <w:color w:val="100E10" w:themeColor="background1"/>
      <w:sz w:val="19"/>
      <w:szCs w:val="19"/>
    </w:rPr>
  </w:style>
  <w:style w:type="table" w:styleId="Tablaconcuadrcula">
    <w:name w:val="Table Grid"/>
    <w:basedOn w:val="Tablanormal"/>
    <w:uiPriority w:val="39"/>
    <w:rsid w:val="00F62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TIRET">
    <w:name w:val="TEXTE_TIRET"/>
    <w:basedOn w:val="TEXTECOURANT"/>
    <w:qFormat/>
    <w:rsid w:val="00B419C0"/>
    <w:pPr>
      <w:ind w:left="851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C41D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41DE"/>
    <w:rPr>
      <w:rFonts w:ascii="Tahoma" w:hAnsi="Tahoma" w:cs="Tahoma"/>
      <w:sz w:val="16"/>
      <w:szCs w:val="16"/>
    </w:rPr>
  </w:style>
  <w:style w:type="character" w:styleId="Textoennegrita">
    <w:name w:val="Strong"/>
    <w:basedOn w:val="Fuentedeprrafopredeter"/>
    <w:uiPriority w:val="22"/>
    <w:qFormat/>
    <w:rsid w:val="00AB336E"/>
    <w:rPr>
      <w:b/>
      <w:bCs/>
    </w:rPr>
  </w:style>
  <w:style w:type="character" w:styleId="Refdecomentario">
    <w:name w:val="annotation reference"/>
    <w:basedOn w:val="Fuentedeprrafopredeter"/>
    <w:uiPriority w:val="99"/>
    <w:semiHidden/>
    <w:unhideWhenUsed/>
    <w:rsid w:val="00012E2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12E2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12E2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12E2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12E24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216E33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4274E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0602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24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11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69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0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13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162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0717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8744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551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9263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2195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8686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136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74271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4980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900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4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RENAULT_TRUCK 1">
      <a:dk1>
        <a:srgbClr val="100E10"/>
      </a:dk1>
      <a:lt1>
        <a:srgbClr val="100E10"/>
      </a:lt1>
      <a:dk2>
        <a:srgbClr val="4A4644"/>
      </a:dk2>
      <a:lt2>
        <a:srgbClr val="E32329"/>
      </a:lt2>
      <a:accent1>
        <a:srgbClr val="D9D9DA"/>
      </a:accent1>
      <a:accent2>
        <a:srgbClr val="F1E045"/>
      </a:accent2>
      <a:accent3>
        <a:srgbClr val="DAD299"/>
      </a:accent3>
      <a:accent4>
        <a:srgbClr val="BB9A79"/>
      </a:accent4>
      <a:accent5>
        <a:srgbClr val="D0AF2D"/>
      </a:accent5>
      <a:accent6>
        <a:srgbClr val="9FBAAD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765</Words>
  <Characters>4210</Characters>
  <Application>Microsoft Office Word</Application>
  <DocSecurity>0</DocSecurity>
  <Lines>35</Lines>
  <Paragraphs>9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Volvo</Company>
  <LinksUpToDate>false</LinksUpToDate>
  <CharactersWithSpaces>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 Maldon</dc:creator>
  <cp:lastModifiedBy>Usuario de Windows</cp:lastModifiedBy>
  <cp:revision>15</cp:revision>
  <cp:lastPrinted>2019-06-14T12:10:00Z</cp:lastPrinted>
  <dcterms:created xsi:type="dcterms:W3CDTF">2019-11-29T13:28:00Z</dcterms:created>
  <dcterms:modified xsi:type="dcterms:W3CDTF">2019-12-03T08:40:00Z</dcterms:modified>
</cp:coreProperties>
</file>